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方正小标宋简体" w:hAnsi="方正小标宋简体" w:eastAsia="方正小标宋简体" w:cs="方正小标宋简体"/>
          <w:b w:val="0"/>
          <w:bCs/>
          <w:color w:val="auto"/>
          <w:kern w:val="2"/>
          <w:sz w:val="44"/>
          <w:szCs w:val="44"/>
          <w:highlight w:val="none"/>
          <w:u w:val="none"/>
          <w:lang w:val="en-US" w:eastAsia="zh-CN" w:bidi="ar-SA"/>
        </w:rPr>
      </w:pPr>
      <w:r>
        <w:rPr>
          <w:rFonts w:hint="eastAsia" w:ascii="方正小标宋简体" w:hAnsi="方正小标宋简体" w:eastAsia="方正小标宋简体" w:cs="方正小标宋简体"/>
          <w:b w:val="0"/>
          <w:bCs/>
          <w:color w:val="auto"/>
          <w:kern w:val="2"/>
          <w:sz w:val="44"/>
          <w:szCs w:val="44"/>
          <w:highlight w:val="none"/>
          <w:u w:val="none"/>
          <w:lang w:val="en-US" w:eastAsia="zh-CN" w:bidi="ar-SA"/>
        </w:rPr>
        <w:t>广州市番禺区农村集体大额资产交易文件</w:t>
      </w:r>
    </w:p>
    <w:p>
      <w:pPr>
        <w:rPr>
          <w:rFonts w:hint="default"/>
          <w:color w:val="auto"/>
          <w:u w:val="none"/>
          <w:lang w:val="en-US" w:eastAsia="zh-CN"/>
        </w:rPr>
      </w:pPr>
      <w:r>
        <w:rPr>
          <w:rFonts w:hint="eastAsia" w:ascii="方正小标宋简体" w:hAnsi="方正小标宋简体" w:eastAsia="方正小标宋简体" w:cs="方正小标宋简体"/>
          <w:b w:val="0"/>
          <w:bCs/>
          <w:color w:val="auto"/>
          <w:kern w:val="2"/>
          <w:sz w:val="44"/>
          <w:szCs w:val="44"/>
          <w:highlight w:val="none"/>
          <w:u w:val="none"/>
          <w:lang w:val="en-US" w:eastAsia="zh-CN" w:bidi="ar-SA"/>
        </w:rPr>
        <w:t xml:space="preserve">             （2021年版）</w:t>
      </w:r>
    </w:p>
    <w:p>
      <w:pPr>
        <w:rPr>
          <w:rFonts w:ascii="仿宋_GB2312" w:hAnsi="仿宋_GB2312" w:eastAsia="仿宋_GB2312" w:cs="仿宋_GB2312"/>
          <w:color w:val="auto"/>
          <w:highlight w:val="none"/>
          <w:u w:val="none"/>
        </w:rPr>
      </w:pPr>
    </w:p>
    <w:p>
      <w:pPr>
        <w:rPr>
          <w:rFonts w:ascii="仿宋_GB2312" w:hAnsi="仿宋_GB2312" w:eastAsia="仿宋_GB2312" w:cs="仿宋_GB2312"/>
          <w:color w:val="auto"/>
          <w:highlight w:val="none"/>
          <w:u w:val="none"/>
        </w:rPr>
      </w:pPr>
    </w:p>
    <w:p>
      <w:pPr>
        <w:rPr>
          <w:rFonts w:ascii="仿宋_GB2312" w:hAnsi="仿宋_GB2312" w:eastAsia="仿宋_GB2312" w:cs="仿宋_GB2312"/>
          <w:color w:val="auto"/>
          <w:highlight w:val="none"/>
          <w:u w:val="none"/>
        </w:rPr>
      </w:pPr>
    </w:p>
    <w:p>
      <w:pPr>
        <w:rPr>
          <w:rFonts w:ascii="仿宋_GB2312" w:hAnsi="仿宋_GB2312" w:eastAsia="仿宋_GB2312" w:cs="仿宋_GB2312"/>
          <w:color w:val="auto"/>
          <w:highlight w:val="none"/>
          <w:u w:val="none"/>
        </w:rPr>
      </w:pPr>
    </w:p>
    <w:p>
      <w:pPr>
        <w:rPr>
          <w:rFonts w:hint="eastAsia" w:ascii="仿宋_GB2312" w:hAnsi="仿宋_GB2312" w:eastAsia="仿宋_GB2312" w:cs="仿宋_GB2312"/>
          <w:color w:val="auto"/>
          <w:highlight w:val="none"/>
          <w:u w:val="none"/>
        </w:rPr>
      </w:pPr>
    </w:p>
    <w:p>
      <w:pPr>
        <w:rPr>
          <w:rFonts w:hint="eastAsia" w:ascii="仿宋_GB2312" w:hAnsi="仿宋_GB2312" w:eastAsia="仿宋_GB2312" w:cs="仿宋_GB2312"/>
          <w:color w:val="auto"/>
          <w:highlight w:val="none"/>
          <w:u w:val="none"/>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4"/>
        <w:gridCol w:w="6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334" w:type="dxa"/>
            <w:tcBorders>
              <w:top w:val="nil"/>
              <w:left w:val="nil"/>
              <w:bottom w:val="nil"/>
              <w:right w:val="nil"/>
            </w:tcBorders>
            <w:noWrap w:val="0"/>
            <w:vAlign w:val="top"/>
          </w:tcPr>
          <w:p>
            <w:pPr>
              <w:jc w:val="distribute"/>
              <w:rPr>
                <w:rFonts w:hint="eastAsia" w:ascii="仿宋_GB2312" w:hAnsi="仿宋_GB2312" w:eastAsia="仿宋_GB2312" w:cs="仿宋_GB2312"/>
                <w:color w:val="auto"/>
                <w:highlight w:val="none"/>
                <w:u w:val="none"/>
                <w:vertAlign w:val="baseline"/>
              </w:rPr>
            </w:pPr>
            <w:r>
              <w:rPr>
                <w:rFonts w:hint="eastAsia" w:ascii="宋体" w:hAnsi="宋体" w:eastAsia="宋体" w:cs="宋体"/>
                <w:b/>
                <w:bCs/>
                <w:color w:val="auto"/>
                <w:sz w:val="32"/>
                <w:szCs w:val="32"/>
                <w:highlight w:val="none"/>
                <w:u w:val="none"/>
              </w:rPr>
              <w:t>项目名称：</w:t>
            </w:r>
          </w:p>
        </w:tc>
        <w:tc>
          <w:tcPr>
            <w:tcW w:w="6000" w:type="dxa"/>
            <w:tcBorders>
              <w:top w:val="nil"/>
              <w:left w:val="nil"/>
              <w:bottom w:val="nil"/>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highlight w:val="none"/>
                <w:u w:val="none"/>
                <w:vertAlign w:val="baseline"/>
              </w:rPr>
            </w:pPr>
            <w:r>
              <w:rPr>
                <w:rFonts w:hint="eastAsia" w:ascii="宋体" w:hAnsi="宋体" w:eastAsia="宋体" w:cs="宋体"/>
                <w:b/>
                <w:bCs/>
                <w:color w:val="auto"/>
                <w:sz w:val="32"/>
                <w:szCs w:val="32"/>
                <w:highlight w:val="none"/>
                <w:u w:val="none"/>
              </w:rPr>
              <w:t>番禺区大龙街市莲路傍江西村段</w:t>
            </w:r>
            <w:r>
              <w:rPr>
                <w:rFonts w:hint="eastAsia" w:ascii="宋体" w:hAnsi="宋体" w:cs="宋体"/>
                <w:b/>
                <w:bCs/>
                <w:color w:val="auto"/>
                <w:sz w:val="32"/>
                <w:szCs w:val="32"/>
                <w:highlight w:val="none"/>
                <w:u w:val="none"/>
                <w:lang w:val="en-US" w:eastAsia="zh-CN"/>
              </w:rPr>
              <w:t>75</w:t>
            </w:r>
            <w:r>
              <w:rPr>
                <w:rFonts w:hint="eastAsia" w:ascii="宋体" w:hAnsi="宋体" w:eastAsia="宋体" w:cs="宋体"/>
                <w:b/>
                <w:bCs/>
                <w:color w:val="auto"/>
                <w:sz w:val="32"/>
                <w:szCs w:val="32"/>
                <w:highlight w:val="none"/>
                <w:u w:val="none"/>
              </w:rPr>
              <w:t>号楼房项目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4" w:type="dxa"/>
            <w:tcBorders>
              <w:top w:val="nil"/>
              <w:left w:val="nil"/>
              <w:bottom w:val="nil"/>
              <w:right w:val="nil"/>
            </w:tcBorders>
            <w:noWrap w:val="0"/>
            <w:vAlign w:val="top"/>
          </w:tcPr>
          <w:p>
            <w:pPr>
              <w:jc w:val="distribute"/>
              <w:rPr>
                <w:rFonts w:hint="eastAsia" w:ascii="仿宋_GB2312" w:hAnsi="仿宋_GB2312" w:eastAsia="仿宋_GB2312" w:cs="仿宋_GB2312"/>
                <w:color w:val="auto"/>
                <w:highlight w:val="none"/>
                <w:u w:val="none"/>
                <w:vertAlign w:val="baseline"/>
              </w:rPr>
            </w:pPr>
            <w:r>
              <w:rPr>
                <w:rFonts w:hint="eastAsia" w:ascii="宋体" w:hAnsi="宋体" w:eastAsia="宋体" w:cs="宋体"/>
                <w:b/>
                <w:bCs/>
                <w:color w:val="auto"/>
                <w:sz w:val="32"/>
                <w:szCs w:val="32"/>
                <w:highlight w:val="none"/>
                <w:u w:val="none"/>
              </w:rPr>
              <w:t>交易编号：</w:t>
            </w:r>
          </w:p>
        </w:tc>
        <w:tc>
          <w:tcPr>
            <w:tcW w:w="6000" w:type="dxa"/>
            <w:tcBorders>
              <w:top w:val="nil"/>
              <w:left w:val="nil"/>
              <w:bottom w:val="nil"/>
              <w:right w:val="nil"/>
            </w:tcBorders>
            <w:noWrap w:val="0"/>
            <w:vAlign w:val="top"/>
          </w:tcPr>
          <w:p>
            <w:pPr>
              <w:jc w:val="both"/>
              <w:rPr>
                <w:rFonts w:hint="eastAsia" w:ascii="仿宋_GB2312" w:hAnsi="仿宋_GB2312" w:eastAsia="仿宋_GB2312" w:cs="仿宋_GB2312"/>
                <w:color w:val="auto"/>
                <w:highlight w:val="none"/>
                <w:u w:val="none"/>
                <w:vertAlign w:val="baseline"/>
                <w:lang w:eastAsia="zh-CN"/>
              </w:rPr>
            </w:pPr>
            <w:r>
              <w:rPr>
                <w:rFonts w:hint="eastAsia" w:ascii="宋体" w:hAnsi="宋体" w:eastAsia="宋体" w:cs="宋体"/>
                <w:b/>
                <w:bCs/>
                <w:color w:val="auto"/>
                <w:sz w:val="32"/>
                <w:szCs w:val="32"/>
                <w:highlight w:val="none"/>
                <w:u w:val="none"/>
                <w:lang w:eastAsia="zh-CN"/>
              </w:rPr>
              <w:t>区集资竞</w:t>
            </w:r>
            <w:r>
              <w:rPr>
                <w:rFonts w:hint="eastAsia" w:ascii="宋体" w:hAnsi="宋体" w:eastAsia="宋体" w:cs="宋体"/>
                <w:b/>
                <w:bCs/>
                <w:color w:val="auto"/>
                <w:sz w:val="32"/>
                <w:szCs w:val="32"/>
                <w:highlight w:val="none"/>
                <w:u w:val="none"/>
              </w:rPr>
              <w:t xml:space="preserve"> </w:t>
            </w:r>
            <w:r>
              <w:rPr>
                <w:rFonts w:hint="eastAsia" w:ascii="宋体" w:hAnsi="宋体" w:cs="宋体"/>
                <w:b/>
                <w:bCs/>
                <w:color w:val="auto"/>
                <w:sz w:val="32"/>
                <w:szCs w:val="32"/>
                <w:highlight w:val="none"/>
                <w:u w:val="none"/>
                <w:lang w:val="en-US" w:eastAsia="zh-CN"/>
              </w:rPr>
              <w:t>20230339</w:t>
            </w:r>
            <w:r>
              <w:rPr>
                <w:rFonts w:hint="eastAsia" w:ascii="宋体" w:hAnsi="宋体" w:eastAsia="宋体" w:cs="宋体"/>
                <w:b/>
                <w:bCs/>
                <w:color w:val="auto"/>
                <w:sz w:val="32"/>
                <w:szCs w:val="32"/>
                <w:highlight w:val="none"/>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4" w:type="dxa"/>
            <w:tcBorders>
              <w:top w:val="nil"/>
              <w:left w:val="nil"/>
              <w:bottom w:val="nil"/>
              <w:right w:val="nil"/>
            </w:tcBorders>
            <w:noWrap w:val="0"/>
            <w:vAlign w:val="top"/>
          </w:tcPr>
          <w:p>
            <w:pPr>
              <w:jc w:val="distribute"/>
              <w:rPr>
                <w:rFonts w:hint="eastAsia" w:ascii="仿宋_GB2312" w:hAnsi="仿宋_GB2312" w:eastAsia="仿宋_GB2312" w:cs="仿宋_GB2312"/>
                <w:color w:val="auto"/>
                <w:highlight w:val="none"/>
                <w:u w:val="none"/>
                <w:vertAlign w:val="baseline"/>
              </w:rPr>
            </w:pPr>
            <w:r>
              <w:rPr>
                <w:rFonts w:hint="eastAsia" w:ascii="宋体" w:hAnsi="宋体" w:eastAsia="宋体" w:cs="宋体"/>
                <w:b/>
                <w:bCs/>
                <w:color w:val="auto"/>
                <w:sz w:val="32"/>
                <w:szCs w:val="32"/>
                <w:highlight w:val="none"/>
                <w:u w:val="none"/>
              </w:rPr>
              <w:t>项目</w:t>
            </w:r>
            <w:r>
              <w:rPr>
                <w:rFonts w:hint="eastAsia" w:ascii="宋体" w:hAnsi="宋体" w:cs="宋体"/>
                <w:b/>
                <w:bCs/>
                <w:color w:val="auto"/>
                <w:sz w:val="32"/>
                <w:szCs w:val="32"/>
                <w:highlight w:val="none"/>
                <w:u w:val="none"/>
                <w:lang w:eastAsia="zh-CN"/>
              </w:rPr>
              <w:t>业主单位</w:t>
            </w:r>
            <w:r>
              <w:rPr>
                <w:rFonts w:hint="eastAsia" w:ascii="宋体" w:hAnsi="宋体" w:eastAsia="宋体" w:cs="宋体"/>
                <w:b/>
                <w:bCs/>
                <w:color w:val="auto"/>
                <w:sz w:val="32"/>
                <w:szCs w:val="32"/>
                <w:highlight w:val="none"/>
                <w:u w:val="none"/>
              </w:rPr>
              <w:t>：</w:t>
            </w:r>
          </w:p>
        </w:tc>
        <w:tc>
          <w:tcPr>
            <w:tcW w:w="6000" w:type="dxa"/>
            <w:tcBorders>
              <w:top w:val="nil"/>
              <w:left w:val="nil"/>
              <w:bottom w:val="nil"/>
              <w:right w:val="nil"/>
            </w:tcBorders>
            <w:noWrap w:val="0"/>
            <w:vAlign w:val="top"/>
          </w:tcPr>
          <w:p>
            <w:pPr>
              <w:jc w:val="both"/>
              <w:rPr>
                <w:rFonts w:hint="eastAsia" w:ascii="仿宋_GB2312" w:hAnsi="仿宋_GB2312" w:eastAsia="仿宋_GB2312" w:cs="仿宋_GB2312"/>
                <w:color w:val="auto"/>
                <w:highlight w:val="none"/>
                <w:u w:val="none"/>
                <w:vertAlign w:val="baseline"/>
              </w:rPr>
            </w:pPr>
            <w:r>
              <w:rPr>
                <w:rFonts w:hint="eastAsia" w:ascii="宋体" w:hAnsi="宋体" w:eastAsia="宋体" w:cs="宋体"/>
                <w:b/>
                <w:bCs/>
                <w:color w:val="auto"/>
                <w:sz w:val="32"/>
                <w:szCs w:val="32"/>
                <w:highlight w:val="none"/>
                <w:u w:val="none"/>
              </w:rPr>
              <w:t>广州市番禺区</w:t>
            </w:r>
            <w:r>
              <w:rPr>
                <w:rFonts w:hint="eastAsia" w:ascii="宋体" w:hAnsi="宋体" w:cs="宋体"/>
                <w:b/>
                <w:bCs/>
                <w:color w:val="auto"/>
                <w:sz w:val="32"/>
                <w:szCs w:val="32"/>
                <w:highlight w:val="none"/>
                <w:u w:val="none"/>
                <w:lang w:eastAsia="zh-CN"/>
              </w:rPr>
              <w:t>大龙</w:t>
            </w:r>
            <w:r>
              <w:rPr>
                <w:rFonts w:hint="eastAsia" w:ascii="宋体" w:hAnsi="宋体" w:eastAsia="宋体" w:cs="宋体"/>
                <w:b/>
                <w:bCs/>
                <w:color w:val="auto"/>
                <w:sz w:val="32"/>
                <w:szCs w:val="32"/>
                <w:highlight w:val="none"/>
                <w:u w:val="none"/>
              </w:rPr>
              <w:t>街</w:t>
            </w:r>
            <w:r>
              <w:rPr>
                <w:rFonts w:hint="eastAsia" w:ascii="宋体" w:hAnsi="宋体" w:cs="宋体"/>
                <w:b/>
                <w:bCs/>
                <w:color w:val="auto"/>
                <w:sz w:val="32"/>
                <w:szCs w:val="32"/>
                <w:highlight w:val="none"/>
                <w:u w:val="none"/>
                <w:lang w:eastAsia="zh-CN"/>
              </w:rPr>
              <w:t>傍江西村</w:t>
            </w:r>
            <w:r>
              <w:rPr>
                <w:rFonts w:hint="eastAsia" w:ascii="宋体" w:hAnsi="宋体" w:eastAsia="宋体" w:cs="宋体"/>
                <w:b/>
                <w:bCs/>
                <w:color w:val="auto"/>
                <w:sz w:val="32"/>
                <w:szCs w:val="32"/>
                <w:highlight w:val="none"/>
                <w:u w:val="none"/>
              </w:rPr>
              <w:t>股份合作</w:t>
            </w:r>
            <w:r>
              <w:rPr>
                <w:rFonts w:hint="eastAsia" w:ascii="宋体" w:hAnsi="宋体" w:cs="宋体"/>
                <w:b/>
                <w:bCs/>
                <w:color w:val="auto"/>
                <w:sz w:val="32"/>
                <w:szCs w:val="32"/>
                <w:highlight w:val="none"/>
                <w:u w:val="none"/>
                <w:lang w:eastAsia="zh-CN"/>
              </w:rPr>
              <w:t>经济</w:t>
            </w:r>
            <w:r>
              <w:rPr>
                <w:rFonts w:hint="eastAsia" w:ascii="宋体" w:hAnsi="宋体" w:eastAsia="宋体" w:cs="宋体"/>
                <w:b/>
                <w:bCs/>
                <w:color w:val="auto"/>
                <w:sz w:val="32"/>
                <w:szCs w:val="32"/>
                <w:highlight w:val="none"/>
                <w:u w:val="none"/>
              </w:rPr>
              <w:t>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4" w:type="dxa"/>
            <w:tcBorders>
              <w:top w:val="nil"/>
              <w:left w:val="nil"/>
              <w:bottom w:val="nil"/>
              <w:right w:val="nil"/>
            </w:tcBorders>
            <w:noWrap w:val="0"/>
            <w:vAlign w:val="top"/>
          </w:tcPr>
          <w:p>
            <w:pPr>
              <w:jc w:val="distribute"/>
              <w:rPr>
                <w:rFonts w:hint="eastAsia" w:ascii="仿宋_GB2312" w:hAnsi="仿宋_GB2312" w:eastAsia="仿宋_GB2312" w:cs="仿宋_GB2312"/>
                <w:color w:val="auto"/>
                <w:highlight w:val="none"/>
                <w:u w:val="none"/>
                <w:vertAlign w:val="baseline"/>
              </w:rPr>
            </w:pPr>
            <w:r>
              <w:rPr>
                <w:rFonts w:hint="eastAsia" w:ascii="宋体" w:hAnsi="宋体" w:eastAsia="宋体" w:cs="宋体"/>
                <w:b/>
                <w:bCs/>
                <w:color w:val="auto"/>
                <w:sz w:val="32"/>
                <w:szCs w:val="32"/>
                <w:highlight w:val="none"/>
                <w:u w:val="none"/>
              </w:rPr>
              <w:t>交易服务机构：</w:t>
            </w:r>
          </w:p>
        </w:tc>
        <w:tc>
          <w:tcPr>
            <w:tcW w:w="6000" w:type="dxa"/>
            <w:tcBorders>
              <w:top w:val="nil"/>
              <w:left w:val="nil"/>
              <w:bottom w:val="nil"/>
              <w:right w:val="nil"/>
            </w:tcBorders>
            <w:noWrap w:val="0"/>
            <w:vAlign w:val="top"/>
          </w:tcPr>
          <w:p>
            <w:pPr>
              <w:jc w:val="both"/>
              <w:rPr>
                <w:rFonts w:hint="eastAsia" w:ascii="宋体" w:hAnsi="宋体" w:eastAsia="宋体" w:cs="宋体"/>
                <w:b/>
                <w:bCs/>
                <w:color w:val="auto"/>
                <w:sz w:val="32"/>
                <w:szCs w:val="32"/>
                <w:highlight w:val="none"/>
                <w:u w:val="none"/>
              </w:rPr>
            </w:pPr>
            <w:r>
              <w:rPr>
                <w:rFonts w:hint="eastAsia" w:ascii="宋体" w:hAnsi="宋体" w:eastAsia="宋体" w:cs="宋体"/>
                <w:b/>
                <w:bCs/>
                <w:color w:val="auto"/>
                <w:sz w:val="32"/>
                <w:szCs w:val="32"/>
                <w:highlight w:val="none"/>
                <w:u w:val="none"/>
              </w:rPr>
              <w:t>广州市番禺区农村集体资产交易管理中心</w:t>
            </w:r>
          </w:p>
          <w:p>
            <w:pPr>
              <w:jc w:val="both"/>
              <w:rPr>
                <w:rFonts w:hint="eastAsia" w:ascii="仿宋_GB2312" w:hAnsi="仿宋_GB2312" w:eastAsia="仿宋_GB2312" w:cs="仿宋_GB2312"/>
                <w:color w:val="auto"/>
                <w:highlight w:val="none"/>
                <w:u w:val="none"/>
                <w:vertAlign w:val="baseline"/>
              </w:rPr>
            </w:pPr>
          </w:p>
        </w:tc>
      </w:tr>
    </w:tbl>
    <w:p>
      <w:pPr>
        <w:rPr>
          <w:rFonts w:hint="eastAsia" w:ascii="仿宋_GB2312" w:hAnsi="仿宋_GB2312" w:eastAsia="仿宋_GB2312" w:cs="仿宋_GB2312"/>
          <w:color w:val="auto"/>
          <w:highlight w:val="none"/>
          <w:u w:val="none"/>
        </w:rPr>
      </w:pPr>
    </w:p>
    <w:p>
      <w:pPr>
        <w:rPr>
          <w:rFonts w:ascii="仿宋_GB2312" w:hAnsi="仿宋_GB2312" w:eastAsia="仿宋_GB2312" w:cs="仿宋_GB2312"/>
          <w:color w:val="auto"/>
          <w:highlight w:val="none"/>
          <w:u w:val="none"/>
        </w:rPr>
      </w:pPr>
    </w:p>
    <w:p>
      <w:pPr>
        <w:rPr>
          <w:rFonts w:ascii="仿宋_GB2312" w:hAnsi="仿宋_GB2312" w:eastAsia="仿宋_GB2312" w:cs="仿宋_GB2312"/>
          <w:b/>
          <w:bCs/>
          <w:color w:val="auto"/>
          <w:szCs w:val="24"/>
          <w:highlight w:val="none"/>
          <w:u w:val="none"/>
        </w:rPr>
      </w:pPr>
    </w:p>
    <w:p>
      <w:pPr>
        <w:rPr>
          <w:rFonts w:ascii="仿宋_GB2312" w:hAnsi="仿宋_GB2312" w:eastAsia="仿宋_GB2312" w:cs="仿宋_GB2312"/>
          <w:b/>
          <w:bCs/>
          <w:color w:val="auto"/>
          <w:szCs w:val="24"/>
          <w:highlight w:val="none"/>
          <w:u w:val="none"/>
        </w:rPr>
      </w:pPr>
    </w:p>
    <w:p>
      <w:pPr>
        <w:jc w:val="right"/>
        <w:rPr>
          <w:rFonts w:ascii="仿宋_GB2312" w:hAnsi="仿宋_GB2312" w:eastAsia="仿宋_GB2312" w:cs="仿宋_GB2312"/>
          <w:b/>
          <w:bCs/>
          <w:color w:val="auto"/>
          <w:szCs w:val="24"/>
          <w:highlight w:val="none"/>
          <w:u w:val="none"/>
        </w:rPr>
      </w:pPr>
    </w:p>
    <w:p>
      <w:pPr>
        <w:ind w:right="964"/>
        <w:rPr>
          <w:rFonts w:ascii="仿宋_GB2312" w:hAnsi="仿宋_GB2312" w:eastAsia="仿宋_GB2312" w:cs="仿宋_GB2312"/>
          <w:b/>
          <w:bCs/>
          <w:color w:val="auto"/>
          <w:szCs w:val="24"/>
          <w:highlight w:val="none"/>
          <w:u w:val="none"/>
        </w:rPr>
      </w:pPr>
    </w:p>
    <w:p>
      <w:pPr>
        <w:jc w:val="right"/>
        <w:rPr>
          <w:rFonts w:ascii="仿宋_GB2312" w:hAnsi="仿宋_GB2312" w:eastAsia="仿宋_GB2312" w:cs="仿宋_GB2312"/>
          <w:b/>
          <w:bCs/>
          <w:color w:val="auto"/>
          <w:szCs w:val="24"/>
          <w:highlight w:val="none"/>
          <w:u w:val="none"/>
        </w:rPr>
      </w:pPr>
    </w:p>
    <w:p>
      <w:pPr>
        <w:jc w:val="center"/>
        <w:rPr>
          <w:rFonts w:ascii="仿宋_GB2312" w:hAnsi="仿宋_GB2312" w:eastAsia="仿宋_GB2312" w:cs="仿宋_GB2312"/>
          <w:b/>
          <w:bCs/>
          <w:color w:val="auto"/>
          <w:szCs w:val="24"/>
          <w:highlight w:val="none"/>
          <w:u w:val="none"/>
        </w:rPr>
      </w:pPr>
    </w:p>
    <w:p>
      <w:pPr>
        <w:jc w:val="center"/>
        <w:rPr>
          <w:rFonts w:hint="eastAsia" w:ascii="宋体" w:hAnsi="宋体" w:eastAsia="宋体" w:cs="宋体"/>
          <w:b/>
          <w:bCs/>
          <w:color w:val="auto"/>
          <w:sz w:val="32"/>
          <w:szCs w:val="32"/>
          <w:highlight w:val="none"/>
          <w:u w:val="none"/>
        </w:rPr>
      </w:pPr>
      <w:r>
        <w:rPr>
          <w:rFonts w:hint="eastAsia" w:ascii="宋体" w:hAnsi="宋体" w:eastAsia="宋体" w:cs="宋体"/>
          <w:b/>
          <w:bCs/>
          <w:color w:val="auto"/>
          <w:sz w:val="32"/>
          <w:szCs w:val="32"/>
          <w:highlight w:val="none"/>
          <w:u w:val="none"/>
        </w:rPr>
        <w:t>广州市番禺区农村集体资产交易管理中心编制</w:t>
      </w:r>
    </w:p>
    <w:p>
      <w:pPr>
        <w:jc w:val="center"/>
        <w:rPr>
          <w:rFonts w:hint="eastAsia" w:ascii="宋体" w:hAnsi="宋体" w:eastAsia="宋体" w:cs="宋体"/>
          <w:b/>
          <w:bCs/>
          <w:color w:val="auto"/>
          <w:sz w:val="32"/>
          <w:szCs w:val="32"/>
          <w:highlight w:val="none"/>
          <w:u w:val="none"/>
        </w:rPr>
      </w:pPr>
      <w:r>
        <w:rPr>
          <w:rFonts w:hint="eastAsia" w:ascii="宋体" w:hAnsi="宋体" w:cs="宋体"/>
          <w:b/>
          <w:bCs/>
          <w:color w:val="auto"/>
          <w:sz w:val="32"/>
          <w:szCs w:val="32"/>
          <w:highlight w:val="none"/>
          <w:u w:val="none"/>
          <w:lang w:val="en-US" w:eastAsia="zh-CN"/>
        </w:rPr>
        <w:t xml:space="preserve">  2024</w:t>
      </w:r>
      <w:r>
        <w:rPr>
          <w:rFonts w:hint="eastAsia" w:ascii="宋体" w:hAnsi="宋体" w:eastAsia="宋体" w:cs="宋体"/>
          <w:b/>
          <w:bCs/>
          <w:color w:val="auto"/>
          <w:sz w:val="32"/>
          <w:szCs w:val="32"/>
          <w:highlight w:val="none"/>
          <w:u w:val="none"/>
        </w:rPr>
        <w:t>年</w:t>
      </w:r>
      <w:r>
        <w:rPr>
          <w:rFonts w:hint="eastAsia" w:ascii="宋体" w:hAnsi="宋体" w:cs="宋体"/>
          <w:b/>
          <w:bCs/>
          <w:color w:val="auto"/>
          <w:sz w:val="32"/>
          <w:szCs w:val="32"/>
          <w:highlight w:val="none"/>
          <w:u w:val="none"/>
          <w:lang w:val="en-US" w:eastAsia="zh-CN"/>
        </w:rPr>
        <w:t>1</w:t>
      </w:r>
      <w:r>
        <w:rPr>
          <w:rFonts w:hint="eastAsia" w:ascii="宋体" w:hAnsi="宋体" w:eastAsia="宋体" w:cs="宋体"/>
          <w:b/>
          <w:bCs/>
          <w:color w:val="auto"/>
          <w:sz w:val="32"/>
          <w:szCs w:val="32"/>
          <w:highlight w:val="none"/>
          <w:u w:val="none"/>
        </w:rPr>
        <w:t>月</w:t>
      </w:r>
      <w:r>
        <w:rPr>
          <w:rFonts w:hint="eastAsia" w:ascii="宋体" w:hAnsi="宋体" w:cs="宋体"/>
          <w:b/>
          <w:bCs/>
          <w:color w:val="auto"/>
          <w:sz w:val="32"/>
          <w:szCs w:val="32"/>
          <w:highlight w:val="none"/>
          <w:u w:val="none"/>
          <w:lang w:val="en-US" w:eastAsia="zh-CN"/>
        </w:rPr>
        <w:t>11</w:t>
      </w:r>
      <w:r>
        <w:rPr>
          <w:rFonts w:hint="eastAsia" w:ascii="宋体" w:hAnsi="宋体" w:eastAsia="宋体" w:cs="宋体"/>
          <w:b/>
          <w:bCs/>
          <w:color w:val="auto"/>
          <w:sz w:val="32"/>
          <w:szCs w:val="32"/>
          <w:highlight w:val="none"/>
          <w:u w:val="none"/>
        </w:rPr>
        <w:t>日</w:t>
      </w:r>
    </w:p>
    <w:p>
      <w:pPr>
        <w:jc w:val="right"/>
        <w:rPr>
          <w:rFonts w:hint="eastAsia" w:ascii="方正小标宋简体" w:hAnsi="方正小标宋简体" w:eastAsia="方正小标宋简体" w:cs="方正小标宋简体"/>
          <w:b w:val="0"/>
          <w:bCs/>
          <w:color w:val="auto"/>
          <w:kern w:val="2"/>
          <w:sz w:val="24"/>
          <w:szCs w:val="24"/>
          <w:highlight w:val="none"/>
          <w:u w:val="none"/>
          <w:shd w:val="clear" w:color="FFFFFF" w:fill="D9D9D9"/>
          <w:lang w:val="en-US" w:eastAsia="zh-CN" w:bidi="ar-SA"/>
        </w:rPr>
        <w:sectPr>
          <w:headerReference r:id="rId3" w:type="default"/>
          <w:footerReference r:id="rId4" w:type="default"/>
          <w:pgSz w:w="11906" w:h="16838"/>
          <w:pgMar w:top="1440" w:right="1800" w:bottom="1440" w:left="1800" w:header="851" w:footer="992" w:gutter="0"/>
          <w:pgNumType w:fmt="decimal" w:start="3"/>
          <w:cols w:space="425" w:num="1"/>
          <w:docGrid w:type="lines" w:linePitch="312" w:charSpace="0"/>
        </w:sectPr>
      </w:pPr>
    </w:p>
    <w:p>
      <w:pPr>
        <w:jc w:val="right"/>
        <w:rPr>
          <w:color w:val="auto"/>
          <w:sz w:val="24"/>
          <w:szCs w:val="24"/>
          <w:u w:val="none"/>
          <w:shd w:val="clear" w:color="FFFFFF" w:fill="D9D9D9"/>
        </w:rPr>
      </w:pPr>
      <w:r>
        <w:rPr>
          <w:rFonts w:hint="eastAsia" w:ascii="方正小标宋简体" w:hAnsi="方正小标宋简体" w:eastAsia="方正小标宋简体" w:cs="方正小标宋简体"/>
          <w:b w:val="0"/>
          <w:bCs/>
          <w:color w:val="auto"/>
          <w:kern w:val="2"/>
          <w:sz w:val="24"/>
          <w:szCs w:val="24"/>
          <w:highlight w:val="none"/>
          <w:u w:val="none"/>
          <w:shd w:val="clear" w:color="FFFFFF" w:fill="D9D9D9"/>
          <w:lang w:val="en-US" w:eastAsia="zh-CN" w:bidi="ar-SA"/>
        </w:rPr>
        <w:t>广州市番禺区农村集体大额资产交易文件（样本）</w:t>
      </w:r>
    </w:p>
    <w:p>
      <w:pPr>
        <w:jc w:val="center"/>
        <w:rPr>
          <w:rFonts w:hint="eastAsia" w:ascii="仿宋_GB2312" w:hAnsi="仿宋_GB2312" w:eastAsia="仿宋_GB2312" w:cs="仿宋_GB2312"/>
          <w:b/>
          <w:bCs/>
          <w:color w:val="auto"/>
          <w:sz w:val="44"/>
          <w:szCs w:val="44"/>
          <w:highlight w:val="none"/>
          <w:u w:val="none"/>
        </w:rPr>
      </w:pPr>
    </w:p>
    <w:p>
      <w:pPr>
        <w:jc w:val="center"/>
        <w:rPr>
          <w:rFonts w:hint="eastAsia" w:ascii="仿宋_GB2312" w:hAnsi="仿宋_GB2312" w:eastAsia="仿宋_GB2312" w:cs="仿宋_GB2312"/>
          <w:b/>
          <w:bCs/>
          <w:color w:val="auto"/>
          <w:sz w:val="44"/>
          <w:szCs w:val="44"/>
          <w:highlight w:val="none"/>
          <w:u w:val="none"/>
        </w:rPr>
      </w:pPr>
    </w:p>
    <w:p>
      <w:pPr>
        <w:jc w:val="center"/>
        <w:rPr>
          <w:rFonts w:hint="eastAsia" w:ascii="黑体" w:hAnsi="黑体" w:eastAsia="黑体" w:cs="黑体"/>
          <w:b/>
          <w:bCs/>
          <w:color w:val="auto"/>
          <w:sz w:val="44"/>
          <w:szCs w:val="44"/>
          <w:highlight w:val="none"/>
          <w:u w:val="none"/>
        </w:rPr>
      </w:pPr>
      <w:r>
        <w:rPr>
          <w:rFonts w:hint="eastAsia" w:ascii="黑体" w:hAnsi="黑体" w:eastAsia="黑体" w:cs="黑体"/>
          <w:b/>
          <w:bCs/>
          <w:color w:val="auto"/>
          <w:sz w:val="44"/>
          <w:szCs w:val="44"/>
          <w:highlight w:val="none"/>
          <w:u w:val="none"/>
        </w:rPr>
        <w:t>目      录</w:t>
      </w:r>
    </w:p>
    <w:p>
      <w:pPr>
        <w:rPr>
          <w:rFonts w:ascii="仿宋_GB2312" w:hAnsi="仿宋_GB2312" w:eastAsia="仿宋_GB2312" w:cs="仿宋_GB2312"/>
          <w:b/>
          <w:bCs/>
          <w:color w:val="auto"/>
          <w:sz w:val="44"/>
          <w:szCs w:val="44"/>
          <w:highlight w:val="none"/>
          <w:u w:val="none"/>
        </w:rPr>
      </w:pPr>
    </w:p>
    <w:p>
      <w:pPr>
        <w:rPr>
          <w:rFonts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第一章  竞投邀请函</w:t>
      </w:r>
      <w:r>
        <w:rPr>
          <w:rFonts w:hint="eastAsia" w:ascii="仿宋_GB2312" w:hAnsi="仿宋_GB2312" w:eastAsia="仿宋_GB2312" w:cs="仿宋_GB2312"/>
          <w:color w:val="auto"/>
          <w:sz w:val="21"/>
          <w:highlight w:val="none"/>
          <w:u w:val="none"/>
        </w:rPr>
        <w:t xml:space="preserve">·············································· </w:t>
      </w:r>
      <w:r>
        <w:rPr>
          <w:rFonts w:hint="eastAsia" w:ascii="仿宋_GB2312" w:hAnsi="仿宋_GB2312" w:eastAsia="仿宋_GB2312" w:cs="仿宋_GB2312"/>
          <w:color w:val="auto"/>
          <w:sz w:val="32"/>
          <w:szCs w:val="32"/>
          <w:highlight w:val="none"/>
          <w:u w:val="none"/>
        </w:rPr>
        <w:t>3</w:t>
      </w:r>
    </w:p>
    <w:p>
      <w:pPr>
        <w:rPr>
          <w:rFonts w:ascii="仿宋_GB2312" w:hAnsi="仿宋_GB2312" w:eastAsia="仿宋_GB2312" w:cs="仿宋_GB2312"/>
          <w:color w:val="auto"/>
          <w:sz w:val="32"/>
          <w:szCs w:val="32"/>
          <w:highlight w:val="none"/>
          <w:u w:val="none"/>
        </w:rPr>
      </w:pPr>
    </w:p>
    <w:p>
      <w:pPr>
        <w:numPr>
          <w:ilvl w:val="0"/>
          <w:numId w:val="1"/>
        </w:numPr>
        <w:rPr>
          <w:rFonts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 xml:space="preserve">  竞投人须知</w:t>
      </w:r>
      <w:r>
        <w:rPr>
          <w:rFonts w:hint="eastAsia" w:ascii="仿宋_GB2312" w:hAnsi="仿宋_GB2312" w:eastAsia="仿宋_GB2312" w:cs="仿宋_GB2312"/>
          <w:color w:val="auto"/>
          <w:sz w:val="21"/>
          <w:highlight w:val="none"/>
          <w:u w:val="none"/>
        </w:rPr>
        <w:t>··············································</w:t>
      </w:r>
      <w:r>
        <w:rPr>
          <w:rFonts w:hint="eastAsia" w:ascii="仿宋_GB2312" w:hAnsi="仿宋_GB2312" w:eastAsia="仿宋_GB2312" w:cs="仿宋_GB2312"/>
          <w:color w:val="auto"/>
          <w:sz w:val="32"/>
          <w:szCs w:val="32"/>
          <w:highlight w:val="none"/>
          <w:u w:val="none"/>
        </w:rPr>
        <w:t xml:space="preserve"> 8</w:t>
      </w:r>
    </w:p>
    <w:p>
      <w:pPr>
        <w:rPr>
          <w:rFonts w:ascii="仿宋_GB2312" w:hAnsi="仿宋_GB2312" w:eastAsia="仿宋_GB2312" w:cs="仿宋_GB2312"/>
          <w:color w:val="auto"/>
          <w:sz w:val="32"/>
          <w:szCs w:val="32"/>
          <w:highlight w:val="none"/>
          <w:u w:val="none"/>
        </w:rPr>
      </w:pPr>
    </w:p>
    <w:p>
      <w:pPr>
        <w:numPr>
          <w:ilvl w:val="0"/>
          <w:numId w:val="2"/>
        </w:numPr>
        <w:ind w:left="0" w:leftChars="0" w:firstLineChars="0"/>
        <w:rPr>
          <w:rFonts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 xml:space="preserve"> 合同</w:t>
      </w:r>
      <w:r>
        <w:rPr>
          <w:rFonts w:hint="eastAsia" w:ascii="仿宋_GB2312" w:hAnsi="仿宋_GB2312" w:eastAsia="仿宋_GB2312" w:cs="仿宋_GB2312"/>
          <w:color w:val="auto"/>
          <w:sz w:val="32"/>
          <w:szCs w:val="32"/>
          <w:highlight w:val="none"/>
          <w:u w:val="none"/>
          <w:lang w:eastAsia="zh-CN"/>
        </w:rPr>
        <w:t>格式</w:t>
      </w:r>
      <w:r>
        <w:rPr>
          <w:rFonts w:hint="eastAsia" w:ascii="仿宋_GB2312" w:hAnsi="仿宋_GB2312" w:eastAsia="仿宋_GB2312" w:cs="仿宋_GB2312"/>
          <w:color w:val="auto"/>
          <w:sz w:val="21"/>
          <w:highlight w:val="none"/>
          <w:u w:val="none"/>
        </w:rPr>
        <w:t>················································</w:t>
      </w:r>
      <w:r>
        <w:rPr>
          <w:rFonts w:hint="eastAsia" w:ascii="仿宋_GB2312" w:hAnsi="仿宋_GB2312" w:eastAsia="仿宋_GB2312" w:cs="仿宋_GB2312"/>
          <w:color w:val="auto"/>
          <w:sz w:val="32"/>
          <w:szCs w:val="32"/>
          <w:highlight w:val="none"/>
          <w:u w:val="none"/>
        </w:rPr>
        <w:t xml:space="preserve"> 13</w:t>
      </w:r>
    </w:p>
    <w:p>
      <w:pPr>
        <w:rPr>
          <w:rFonts w:ascii="仿宋_GB2312" w:hAnsi="仿宋_GB2312" w:eastAsia="仿宋_GB2312" w:cs="仿宋_GB2312"/>
          <w:color w:val="auto"/>
          <w:sz w:val="32"/>
          <w:szCs w:val="32"/>
          <w:highlight w:val="none"/>
          <w:u w:val="none"/>
        </w:rPr>
      </w:pPr>
    </w:p>
    <w:p>
      <w:pPr>
        <w:rPr>
          <w:rFonts w:ascii="仿宋_GB2312" w:hAnsi="仿宋_GB2312" w:eastAsia="仿宋_GB2312" w:cs="仿宋_GB2312"/>
          <w:b/>
          <w:bCs/>
          <w:color w:val="auto"/>
          <w:sz w:val="32"/>
          <w:szCs w:val="32"/>
          <w:highlight w:val="none"/>
          <w:u w:val="none"/>
        </w:rPr>
      </w:pPr>
    </w:p>
    <w:p>
      <w:pPr>
        <w:rPr>
          <w:rFonts w:ascii="仿宋_GB2312" w:hAnsi="仿宋_GB2312" w:eastAsia="仿宋_GB2312" w:cs="仿宋_GB2312"/>
          <w:b/>
          <w:bCs/>
          <w:color w:val="auto"/>
          <w:sz w:val="32"/>
          <w:szCs w:val="32"/>
          <w:highlight w:val="none"/>
          <w:u w:val="none"/>
        </w:rPr>
      </w:pPr>
    </w:p>
    <w:p>
      <w:pPr>
        <w:rPr>
          <w:rFonts w:ascii="仿宋_GB2312" w:hAnsi="仿宋_GB2312" w:eastAsia="仿宋_GB2312" w:cs="仿宋_GB2312"/>
          <w:b/>
          <w:bCs/>
          <w:color w:val="auto"/>
          <w:sz w:val="32"/>
          <w:szCs w:val="32"/>
          <w:highlight w:val="none"/>
          <w:u w:val="none"/>
        </w:rPr>
      </w:pPr>
    </w:p>
    <w:p>
      <w:pPr>
        <w:rPr>
          <w:rFonts w:ascii="仿宋_GB2312" w:hAnsi="仿宋_GB2312" w:eastAsia="仿宋_GB2312" w:cs="仿宋_GB2312"/>
          <w:b/>
          <w:bCs/>
          <w:color w:val="auto"/>
          <w:sz w:val="32"/>
          <w:szCs w:val="32"/>
          <w:highlight w:val="none"/>
          <w:u w:val="none"/>
        </w:rPr>
      </w:pPr>
    </w:p>
    <w:p>
      <w:pPr>
        <w:rPr>
          <w:rFonts w:ascii="仿宋_GB2312" w:hAnsi="仿宋_GB2312" w:eastAsia="仿宋_GB2312" w:cs="仿宋_GB2312"/>
          <w:b/>
          <w:bCs/>
          <w:color w:val="auto"/>
          <w:sz w:val="32"/>
          <w:szCs w:val="32"/>
          <w:highlight w:val="none"/>
          <w:u w:val="none"/>
        </w:rPr>
      </w:pPr>
    </w:p>
    <w:p>
      <w:pPr>
        <w:rPr>
          <w:rFonts w:ascii="仿宋_GB2312" w:hAnsi="仿宋_GB2312" w:eastAsia="仿宋_GB2312" w:cs="仿宋_GB2312"/>
          <w:b/>
          <w:bCs/>
          <w:color w:val="auto"/>
          <w:sz w:val="32"/>
          <w:szCs w:val="32"/>
          <w:highlight w:val="none"/>
          <w:u w:val="none"/>
        </w:rPr>
      </w:pPr>
    </w:p>
    <w:p>
      <w:pPr>
        <w:rPr>
          <w:rFonts w:ascii="仿宋_GB2312" w:hAnsi="仿宋_GB2312" w:eastAsia="仿宋_GB2312" w:cs="仿宋_GB2312"/>
          <w:b/>
          <w:bCs/>
          <w:color w:val="auto"/>
          <w:sz w:val="32"/>
          <w:szCs w:val="32"/>
          <w:highlight w:val="none"/>
          <w:u w:val="none"/>
        </w:rPr>
      </w:pPr>
    </w:p>
    <w:p>
      <w:pPr>
        <w:pStyle w:val="2"/>
        <w:rPr>
          <w:color w:val="auto"/>
          <w:highlight w:val="none"/>
          <w:u w:val="none"/>
        </w:rPr>
      </w:pPr>
    </w:p>
    <w:p>
      <w:pPr>
        <w:jc w:val="center"/>
        <w:rPr>
          <w:rFonts w:hint="eastAsia" w:ascii="方正小标宋简体" w:hAnsi="方正小标宋简体" w:eastAsia="方正小标宋简体" w:cs="方正小标宋简体"/>
          <w:b w:val="0"/>
          <w:bCs/>
          <w:color w:val="auto"/>
          <w:sz w:val="44"/>
          <w:szCs w:val="44"/>
          <w:highlight w:val="none"/>
          <w:u w:val="none"/>
          <w:lang w:eastAsia="zh-CN"/>
        </w:rPr>
        <w:sectPr>
          <w:footerReference r:id="rId5" w:type="default"/>
          <w:pgSz w:w="11906" w:h="16838"/>
          <w:pgMar w:top="1440" w:right="1800" w:bottom="1440" w:left="1800" w:header="851" w:footer="992" w:gutter="0"/>
          <w:pgNumType w:fmt="decimal" w:start="1"/>
          <w:cols w:space="425" w:num="1"/>
          <w:docGrid w:type="lines" w:linePitch="312" w:charSpace="0"/>
        </w:sectPr>
      </w:pPr>
    </w:p>
    <w:p>
      <w:pPr>
        <w:jc w:val="center"/>
        <w:rPr>
          <w:rFonts w:hint="eastAsia" w:ascii="方正小标宋简体" w:hAnsi="方正小标宋简体" w:eastAsia="方正小标宋简体" w:cs="方正小标宋简体"/>
          <w:b w:val="0"/>
          <w:bCs/>
          <w:color w:val="auto"/>
          <w:sz w:val="44"/>
          <w:szCs w:val="44"/>
          <w:highlight w:val="none"/>
          <w:u w:val="none"/>
          <w:lang w:eastAsia="zh-CN"/>
        </w:rPr>
      </w:pPr>
    </w:p>
    <w:p>
      <w:pPr>
        <w:jc w:val="both"/>
        <w:rPr>
          <w:rFonts w:hint="eastAsia" w:ascii="方正小标宋简体" w:hAnsi="方正小标宋简体" w:eastAsia="方正小标宋简体" w:cs="方正小标宋简体"/>
          <w:b w:val="0"/>
          <w:bCs/>
          <w:color w:val="auto"/>
          <w:sz w:val="44"/>
          <w:szCs w:val="44"/>
          <w:highlight w:val="none"/>
          <w:u w:val="none"/>
          <w:lang w:eastAsia="zh-CN"/>
        </w:rPr>
        <w:sectPr>
          <w:footerReference r:id="rId6" w:type="default"/>
          <w:type w:val="continuous"/>
          <w:pgSz w:w="11906" w:h="16838"/>
          <w:pgMar w:top="1270" w:right="1797" w:bottom="1270" w:left="1797" w:header="851" w:footer="992" w:gutter="0"/>
          <w:pgNumType w:fmt="decimal" w:start="1"/>
          <w:cols w:space="0" w:num="1"/>
          <w:rtlGutter w:val="0"/>
          <w:docGrid w:type="lines" w:linePitch="312" w:charSpace="0"/>
        </w:sectPr>
      </w:pPr>
    </w:p>
    <w:p>
      <w:pPr>
        <w:jc w:val="center"/>
        <w:rPr>
          <w:rFonts w:hint="eastAsia" w:ascii="方正小标宋简体" w:hAnsi="方正小标宋简体" w:eastAsia="方正小标宋简体" w:cs="方正小标宋简体"/>
          <w:b w:val="0"/>
          <w:bCs/>
          <w:color w:val="auto"/>
          <w:sz w:val="44"/>
          <w:szCs w:val="44"/>
          <w:highlight w:val="none"/>
          <w:u w:val="none"/>
        </w:rPr>
      </w:pPr>
      <w:r>
        <w:rPr>
          <w:rFonts w:hint="eastAsia" w:ascii="方正小标宋简体" w:hAnsi="方正小标宋简体" w:eastAsia="方正小标宋简体" w:cs="方正小标宋简体"/>
          <w:b w:val="0"/>
          <w:bCs/>
          <w:color w:val="auto"/>
          <w:sz w:val="44"/>
          <w:szCs w:val="44"/>
          <w:highlight w:val="none"/>
          <w:u w:val="none"/>
          <w:lang w:eastAsia="zh-CN"/>
        </w:rPr>
        <w:t>第一章</w:t>
      </w:r>
      <w:r>
        <w:rPr>
          <w:rFonts w:hint="eastAsia" w:ascii="方正小标宋简体" w:hAnsi="方正小标宋简体" w:eastAsia="方正小标宋简体" w:cs="方正小标宋简体"/>
          <w:b w:val="0"/>
          <w:bCs/>
          <w:color w:val="auto"/>
          <w:sz w:val="44"/>
          <w:szCs w:val="44"/>
          <w:highlight w:val="none"/>
          <w:u w:val="none"/>
        </w:rPr>
        <w:t xml:space="preserve"> </w:t>
      </w:r>
      <w:bookmarkStart w:id="0" w:name="_Toc6726"/>
      <w:r>
        <w:rPr>
          <w:rFonts w:hint="eastAsia" w:ascii="方正小标宋简体" w:hAnsi="方正小标宋简体" w:eastAsia="方正小标宋简体" w:cs="方正小标宋简体"/>
          <w:b w:val="0"/>
          <w:bCs/>
          <w:color w:val="auto"/>
          <w:sz w:val="44"/>
          <w:szCs w:val="44"/>
          <w:highlight w:val="none"/>
          <w:u w:val="none"/>
        </w:rPr>
        <w:t>竞投邀请函</w:t>
      </w:r>
      <w:bookmarkEnd w:id="0"/>
    </w:p>
    <w:p>
      <w:pPr>
        <w:rPr>
          <w:rFonts w:ascii="仿宋_GB2312" w:hAnsi="仿宋_GB2312" w:eastAsia="仿宋_GB2312" w:cs="仿宋_GB2312"/>
          <w:color w:val="auto"/>
          <w:highlight w:val="none"/>
          <w:u w:val="none"/>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shd w:val="clear" w:color="auto" w:fill="auto"/>
          <w:lang w:val="en-US" w:eastAsia="zh-CN"/>
        </w:rPr>
      </w:pPr>
      <w:r>
        <w:rPr>
          <w:rFonts w:hint="eastAsia" w:ascii="宋体" w:hAnsi="宋体" w:eastAsia="宋体" w:cs="宋体"/>
          <w:color w:val="auto"/>
          <w:sz w:val="28"/>
          <w:szCs w:val="28"/>
          <w:highlight w:val="none"/>
          <w:u w:val="none"/>
        </w:rPr>
        <w:t>广州市番禺区农村集体资产交易管理中心受广州市番禺区</w:t>
      </w:r>
      <w:r>
        <w:rPr>
          <w:rFonts w:hint="eastAsia" w:ascii="宋体" w:hAnsi="宋体" w:cs="宋体"/>
          <w:color w:val="auto"/>
          <w:sz w:val="28"/>
          <w:szCs w:val="28"/>
          <w:highlight w:val="none"/>
          <w:u w:val="none"/>
          <w:lang w:eastAsia="zh-CN"/>
        </w:rPr>
        <w:t>大龙街傍江西村</w:t>
      </w:r>
      <w:r>
        <w:rPr>
          <w:rFonts w:hint="eastAsia" w:ascii="宋体" w:hAnsi="宋体" w:eastAsia="宋体" w:cs="宋体"/>
          <w:color w:val="auto"/>
          <w:sz w:val="28"/>
          <w:szCs w:val="28"/>
          <w:highlight w:val="none"/>
          <w:u w:val="none"/>
        </w:rPr>
        <w:t>股份合作</w:t>
      </w:r>
      <w:r>
        <w:rPr>
          <w:rFonts w:hint="eastAsia" w:ascii="宋体" w:hAnsi="宋体" w:eastAsia="宋体" w:cs="宋体"/>
          <w:color w:val="auto"/>
          <w:sz w:val="28"/>
          <w:szCs w:val="28"/>
          <w:highlight w:val="none"/>
          <w:u w:val="none"/>
          <w:lang w:eastAsia="zh-CN"/>
        </w:rPr>
        <w:t>经济</w:t>
      </w:r>
      <w:r>
        <w:rPr>
          <w:rFonts w:hint="eastAsia" w:ascii="宋体" w:hAnsi="宋体" w:eastAsia="宋体" w:cs="宋体"/>
          <w:color w:val="auto"/>
          <w:sz w:val="28"/>
          <w:szCs w:val="28"/>
          <w:highlight w:val="none"/>
          <w:u w:val="none"/>
        </w:rPr>
        <w:t>社委托,定于</w:t>
      </w:r>
      <w:r>
        <w:rPr>
          <w:rFonts w:hint="eastAsia" w:ascii="宋体" w:hAnsi="宋体" w:cs="宋体"/>
          <w:color w:val="auto"/>
          <w:sz w:val="28"/>
          <w:szCs w:val="28"/>
          <w:highlight w:val="yellow"/>
        </w:rPr>
        <w:t>202</w:t>
      </w:r>
      <w:r>
        <w:rPr>
          <w:rFonts w:hint="eastAsia" w:ascii="宋体" w:hAnsi="宋体" w:cs="宋体"/>
          <w:color w:val="auto"/>
          <w:sz w:val="28"/>
          <w:szCs w:val="28"/>
          <w:highlight w:val="yellow"/>
          <w:lang w:val="en-US" w:eastAsia="zh-CN"/>
        </w:rPr>
        <w:t>4</w:t>
      </w:r>
      <w:r>
        <w:rPr>
          <w:rFonts w:hint="eastAsia" w:ascii="宋体" w:hAnsi="宋体" w:cs="宋体"/>
          <w:color w:val="auto"/>
          <w:sz w:val="28"/>
          <w:szCs w:val="28"/>
          <w:highlight w:val="yellow"/>
        </w:rPr>
        <w:t>年</w:t>
      </w:r>
      <w:r>
        <w:rPr>
          <w:rFonts w:hint="eastAsia" w:ascii="宋体" w:hAnsi="宋体" w:cs="宋体"/>
          <w:color w:val="auto"/>
          <w:sz w:val="28"/>
          <w:szCs w:val="28"/>
          <w:highlight w:val="yellow"/>
          <w:lang w:val="en-US" w:eastAsia="zh-CN"/>
        </w:rPr>
        <w:t>1</w:t>
      </w:r>
      <w:r>
        <w:rPr>
          <w:rFonts w:hint="eastAsia" w:ascii="宋体" w:hAnsi="宋体" w:cs="宋体"/>
          <w:color w:val="auto"/>
          <w:sz w:val="28"/>
          <w:szCs w:val="28"/>
          <w:highlight w:val="yellow"/>
        </w:rPr>
        <w:t>月</w:t>
      </w:r>
      <w:r>
        <w:rPr>
          <w:rFonts w:hint="eastAsia" w:ascii="宋体" w:hAnsi="宋体" w:cs="宋体"/>
          <w:color w:val="auto"/>
          <w:sz w:val="28"/>
          <w:szCs w:val="28"/>
          <w:highlight w:val="yellow"/>
          <w:lang w:val="en-US" w:eastAsia="zh-CN"/>
        </w:rPr>
        <w:t>24</w:t>
      </w:r>
      <w:r>
        <w:rPr>
          <w:rFonts w:hint="eastAsia" w:ascii="宋体" w:hAnsi="宋体" w:cs="宋体"/>
          <w:color w:val="auto"/>
          <w:sz w:val="28"/>
          <w:szCs w:val="28"/>
          <w:highlight w:val="yellow"/>
        </w:rPr>
        <w:t>日</w:t>
      </w:r>
      <w:r>
        <w:rPr>
          <w:rFonts w:hint="eastAsia" w:ascii="宋体" w:hAnsi="宋体" w:cs="宋体"/>
          <w:color w:val="auto"/>
          <w:sz w:val="28"/>
          <w:szCs w:val="28"/>
          <w:highlight w:val="yellow"/>
          <w:lang w:val="en-US" w:eastAsia="zh-CN"/>
        </w:rPr>
        <w:t>15</w:t>
      </w:r>
      <w:r>
        <w:rPr>
          <w:rFonts w:hint="eastAsia" w:ascii="宋体" w:hAnsi="宋体" w:cs="宋体"/>
          <w:color w:val="auto"/>
          <w:sz w:val="28"/>
          <w:szCs w:val="28"/>
          <w:highlight w:val="yellow"/>
        </w:rPr>
        <w:t>时</w:t>
      </w:r>
      <w:r>
        <w:rPr>
          <w:rFonts w:hint="eastAsia" w:ascii="宋体" w:hAnsi="宋体" w:eastAsia="宋体" w:cs="宋体"/>
          <w:color w:val="auto"/>
          <w:sz w:val="28"/>
          <w:szCs w:val="28"/>
          <w:highlight w:val="none"/>
          <w:u w:val="none"/>
        </w:rPr>
        <w:t>在广州市番禺区农村集体资产交易管理中心对番禺区大龙街市莲路傍江西村段</w:t>
      </w:r>
      <w:r>
        <w:rPr>
          <w:rFonts w:hint="eastAsia" w:ascii="宋体" w:hAnsi="宋体" w:cs="宋体"/>
          <w:color w:val="auto"/>
          <w:sz w:val="28"/>
          <w:szCs w:val="28"/>
          <w:highlight w:val="none"/>
          <w:u w:val="none"/>
          <w:lang w:val="en-US" w:eastAsia="zh-CN"/>
        </w:rPr>
        <w:t>75</w:t>
      </w:r>
      <w:r>
        <w:rPr>
          <w:rFonts w:hint="eastAsia" w:ascii="宋体" w:hAnsi="宋体" w:eastAsia="宋体" w:cs="宋体"/>
          <w:color w:val="auto"/>
          <w:sz w:val="28"/>
          <w:szCs w:val="28"/>
          <w:highlight w:val="none"/>
          <w:u w:val="none"/>
        </w:rPr>
        <w:t>号楼房</w:t>
      </w:r>
      <w:r>
        <w:rPr>
          <w:rFonts w:hint="eastAsia" w:ascii="宋体" w:hAnsi="宋体" w:cs="宋体"/>
          <w:color w:val="auto"/>
          <w:sz w:val="28"/>
          <w:szCs w:val="28"/>
        </w:rPr>
        <w:t>项目</w:t>
      </w:r>
      <w:r>
        <w:rPr>
          <w:rFonts w:hint="eastAsia" w:ascii="宋体" w:hAnsi="宋体" w:eastAsia="宋体" w:cs="宋体"/>
          <w:color w:val="auto"/>
          <w:sz w:val="28"/>
          <w:szCs w:val="28"/>
          <w:highlight w:val="none"/>
          <w:u w:val="none"/>
        </w:rPr>
        <w:t>组织竞投，欢迎有意参加竞投的人士前往广州市番禺区农村集体资产交易管理中心咨询和</w:t>
      </w:r>
      <w:r>
        <w:rPr>
          <w:rFonts w:hint="eastAsia" w:ascii="宋体" w:hAnsi="宋体" w:cs="宋体"/>
          <w:color w:val="auto"/>
          <w:sz w:val="28"/>
          <w:szCs w:val="28"/>
          <w:highlight w:val="none"/>
          <w:u w:val="none"/>
          <w:lang w:eastAsia="zh-CN"/>
        </w:rPr>
        <w:t>报名</w:t>
      </w:r>
      <w:r>
        <w:rPr>
          <w:rFonts w:hint="eastAsia" w:ascii="宋体" w:hAnsi="宋体" w:eastAsia="宋体" w:cs="宋体"/>
          <w:color w:val="auto"/>
          <w:sz w:val="28"/>
          <w:szCs w:val="28"/>
          <w:highlight w:val="none"/>
          <w:u w:val="none"/>
        </w:rPr>
        <w:t>。</w:t>
      </w:r>
      <w:r>
        <w:rPr>
          <w:rFonts w:hint="eastAsia" w:ascii="宋体" w:hAnsi="宋体" w:eastAsia="宋体" w:cs="宋体"/>
          <w:color w:val="auto"/>
          <w:sz w:val="28"/>
          <w:szCs w:val="28"/>
          <w:highlight w:val="none"/>
          <w:u w:val="none"/>
          <w:shd w:val="clear" w:color="auto" w:fill="auto"/>
          <w:lang w:eastAsia="zh-CN"/>
        </w:rPr>
        <w:t>本次交易是根据广州人民政府第</w:t>
      </w:r>
      <w:r>
        <w:rPr>
          <w:rFonts w:hint="eastAsia" w:ascii="宋体" w:hAnsi="宋体" w:eastAsia="宋体" w:cs="宋体"/>
          <w:color w:val="auto"/>
          <w:sz w:val="28"/>
          <w:szCs w:val="28"/>
          <w:highlight w:val="none"/>
          <w:u w:val="none"/>
          <w:shd w:val="clear" w:color="auto" w:fill="auto"/>
          <w:lang w:val="en-US" w:eastAsia="zh-CN"/>
        </w:rPr>
        <w:t>119号令《广州市农村集体资产交易管理办法》相关规定进行公开竞价，不属于公开招投标。</w:t>
      </w:r>
    </w:p>
    <w:p>
      <w:pPr>
        <w:keepNext w:val="0"/>
        <w:keepLines w:val="0"/>
        <w:pageBreakBefore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color w:val="auto"/>
          <w:sz w:val="28"/>
          <w:szCs w:val="28"/>
          <w:highlight w:val="none"/>
          <w:u w:val="none"/>
        </w:rPr>
      </w:pPr>
      <w:r>
        <w:rPr>
          <w:rFonts w:hint="eastAsia" w:ascii="宋体" w:hAnsi="宋体" w:eastAsia="宋体" w:cs="宋体"/>
          <w:b/>
          <w:bCs/>
          <w:color w:val="auto"/>
          <w:sz w:val="28"/>
          <w:szCs w:val="28"/>
          <w:highlight w:val="none"/>
          <w:u w:val="none"/>
        </w:rPr>
        <w:t>项目基本情况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（一）资产名称：</w:t>
      </w:r>
      <w:r>
        <w:rPr>
          <w:rFonts w:hint="eastAsia" w:ascii="宋体" w:hAnsi="宋体" w:cs="宋体"/>
          <w:color w:val="auto"/>
          <w:sz w:val="28"/>
          <w:szCs w:val="28"/>
          <w:lang w:val="en-US" w:eastAsia="zh-CN"/>
        </w:rPr>
        <w:t>大龙街</w:t>
      </w:r>
      <w:r>
        <w:rPr>
          <w:rFonts w:hint="eastAsia" w:ascii="宋体" w:hAnsi="宋体" w:cs="宋体"/>
          <w:color w:val="auto"/>
          <w:sz w:val="28"/>
          <w:szCs w:val="28"/>
        </w:rPr>
        <w:t>市莲路傍江西村段</w:t>
      </w:r>
      <w:r>
        <w:rPr>
          <w:rFonts w:hint="eastAsia" w:ascii="宋体" w:hAnsi="宋体" w:cs="宋体"/>
          <w:color w:val="auto"/>
          <w:sz w:val="28"/>
          <w:szCs w:val="28"/>
          <w:lang w:val="en-US" w:eastAsia="zh-CN"/>
        </w:rPr>
        <w:t>75</w:t>
      </w:r>
      <w:r>
        <w:rPr>
          <w:rFonts w:hint="eastAsia" w:ascii="宋体" w:hAnsi="宋体" w:cs="宋体"/>
          <w:color w:val="auto"/>
          <w:sz w:val="28"/>
          <w:szCs w:val="28"/>
        </w:rPr>
        <w:t>号楼房</w:t>
      </w:r>
      <w:r>
        <w:rPr>
          <w:rFonts w:hint="eastAsia" w:ascii="宋体" w:hAnsi="宋体" w:eastAsia="宋体" w:cs="宋体"/>
          <w:color w:val="auto"/>
          <w:sz w:val="28"/>
          <w:szCs w:val="28"/>
          <w:highlight w:val="none"/>
          <w:u w: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color w:val="auto"/>
          <w:highlight w:val="none"/>
          <w:u w:val="none"/>
        </w:rPr>
      </w:pPr>
      <w:r>
        <w:rPr>
          <w:rFonts w:hint="eastAsia" w:ascii="宋体" w:hAnsi="宋体" w:eastAsia="宋体" w:cs="宋体"/>
          <w:color w:val="auto"/>
          <w:sz w:val="28"/>
          <w:szCs w:val="28"/>
          <w:highlight w:val="none"/>
          <w:u w:val="none"/>
        </w:rPr>
        <w:t>（二）资产类型：</w:t>
      </w:r>
      <w:r>
        <w:rPr>
          <w:rFonts w:hint="eastAsia" w:ascii="宋体" w:hAnsi="宋体" w:cs="宋体"/>
          <w:color w:val="auto"/>
          <w:sz w:val="28"/>
          <w:szCs w:val="28"/>
        </w:rPr>
        <w:t>楼房</w:t>
      </w:r>
      <w:r>
        <w:rPr>
          <w:rFonts w:hint="eastAsia" w:ascii="宋体" w:hAnsi="宋体" w:eastAsia="宋体" w:cs="宋体"/>
          <w:color w:val="auto"/>
          <w:sz w:val="28"/>
          <w:szCs w:val="28"/>
          <w:highlight w:val="none"/>
          <w:u w: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eastAsia="宋体" w:cs="宋体"/>
          <w:color w:val="auto"/>
          <w:sz w:val="28"/>
          <w:szCs w:val="28"/>
          <w:highlight w:val="none"/>
          <w:u w:val="none"/>
        </w:rPr>
        <w:t>（三）</w:t>
      </w:r>
      <w:r>
        <w:rPr>
          <w:rFonts w:hint="eastAsia" w:ascii="宋体" w:hAnsi="宋体" w:cs="宋体"/>
          <w:color w:val="auto"/>
          <w:sz w:val="28"/>
          <w:szCs w:val="28"/>
          <w:highlight w:val="none"/>
          <w:u w:val="none"/>
          <w:lang w:eastAsia="zh-CN"/>
        </w:rPr>
        <w:t>资产地址</w:t>
      </w:r>
      <w:r>
        <w:rPr>
          <w:rFonts w:hint="eastAsia" w:ascii="宋体" w:hAnsi="宋体" w:eastAsia="宋体" w:cs="宋体"/>
          <w:color w:val="auto"/>
          <w:sz w:val="28"/>
          <w:szCs w:val="28"/>
          <w:highlight w:val="none"/>
          <w:u w:val="none"/>
        </w:rPr>
        <w:t>：</w:t>
      </w:r>
      <w:r>
        <w:rPr>
          <w:rFonts w:hint="eastAsia" w:ascii="宋体" w:hAnsi="宋体" w:cs="宋体"/>
          <w:color w:val="auto"/>
          <w:sz w:val="28"/>
          <w:szCs w:val="28"/>
        </w:rPr>
        <w:t>市莲路傍江西村段</w:t>
      </w:r>
      <w:r>
        <w:rPr>
          <w:rFonts w:hint="eastAsia" w:ascii="宋体" w:hAnsi="宋体" w:cs="宋体"/>
          <w:color w:val="auto"/>
          <w:sz w:val="28"/>
          <w:szCs w:val="28"/>
          <w:lang w:val="en-US" w:eastAsia="zh-CN"/>
        </w:rPr>
        <w:t>75</w:t>
      </w:r>
      <w:r>
        <w:rPr>
          <w:rFonts w:hint="eastAsia" w:ascii="宋体" w:hAnsi="宋体" w:cs="宋体"/>
          <w:color w:val="auto"/>
          <w:sz w:val="28"/>
          <w:szCs w:val="28"/>
        </w:rPr>
        <w:t>号</w:t>
      </w:r>
      <w:r>
        <w:rPr>
          <w:rFonts w:hint="eastAsia" w:ascii="宋体" w:hAnsi="宋体" w:eastAsia="宋体" w:cs="宋体"/>
          <w:color w:val="auto"/>
          <w:sz w:val="28"/>
          <w:szCs w:val="28"/>
          <w:highlight w:val="none"/>
          <w:u w: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eastAsia="宋体" w:cs="宋体"/>
          <w:color w:val="auto"/>
          <w:sz w:val="28"/>
          <w:szCs w:val="28"/>
          <w:highlight w:val="none"/>
          <w:u w:val="none"/>
        </w:rPr>
        <w:t>（四）</w:t>
      </w:r>
      <w:r>
        <w:rPr>
          <w:rFonts w:hint="eastAsia" w:ascii="宋体" w:hAnsi="宋体" w:cs="宋体"/>
          <w:color w:val="auto"/>
          <w:sz w:val="28"/>
          <w:szCs w:val="28"/>
          <w:highlight w:val="none"/>
          <w:u w:val="none"/>
          <w:lang w:eastAsia="zh-CN"/>
        </w:rPr>
        <w:t>交易面积</w:t>
      </w:r>
      <w:r>
        <w:rPr>
          <w:rFonts w:hint="eastAsia" w:ascii="宋体" w:hAnsi="宋体" w:eastAsia="宋体" w:cs="宋体"/>
          <w:color w:val="auto"/>
          <w:sz w:val="28"/>
          <w:szCs w:val="28"/>
          <w:highlight w:val="none"/>
          <w:u w:val="none"/>
        </w:rPr>
        <w:t>：</w:t>
      </w:r>
      <w:r>
        <w:rPr>
          <w:rFonts w:hint="eastAsia" w:ascii="宋体" w:hAnsi="宋体" w:cs="宋体"/>
          <w:color w:val="auto"/>
          <w:sz w:val="28"/>
          <w:szCs w:val="28"/>
          <w:highlight w:val="none"/>
          <w:u w:val="none"/>
          <w:lang w:eastAsia="zh-CN"/>
        </w:rPr>
        <w:t>总</w:t>
      </w:r>
      <w:r>
        <w:rPr>
          <w:rFonts w:hint="eastAsia" w:ascii="宋体" w:hAnsi="宋体" w:cs="宋体"/>
          <w:color w:val="auto"/>
          <w:sz w:val="28"/>
          <w:szCs w:val="28"/>
          <w:lang w:eastAsia="zh-CN"/>
        </w:rPr>
        <w:t>建筑面积约</w:t>
      </w:r>
      <w:r>
        <w:rPr>
          <w:rFonts w:hint="eastAsia" w:ascii="宋体" w:hAnsi="宋体" w:cs="宋体"/>
          <w:color w:val="auto"/>
          <w:sz w:val="28"/>
          <w:szCs w:val="28"/>
          <w:lang w:val="en-US" w:eastAsia="zh-CN"/>
        </w:rPr>
        <w:t>7500</w:t>
      </w:r>
      <w:r>
        <w:rPr>
          <w:rFonts w:hint="eastAsia" w:ascii="宋体" w:hAnsi="宋体" w:cs="宋体"/>
          <w:color w:val="auto"/>
          <w:sz w:val="28"/>
          <w:szCs w:val="28"/>
          <w:lang w:eastAsia="zh-CN"/>
        </w:rPr>
        <w:t>平方米（占地面积</w:t>
      </w:r>
      <w:r>
        <w:rPr>
          <w:rFonts w:hint="eastAsia" w:ascii="宋体" w:hAnsi="宋体" w:cs="宋体"/>
          <w:color w:val="auto"/>
          <w:sz w:val="28"/>
          <w:szCs w:val="28"/>
          <w:lang w:val="en-US" w:eastAsia="zh-CN"/>
        </w:rPr>
        <w:t>1850</w:t>
      </w:r>
      <w:r>
        <w:rPr>
          <w:rFonts w:hint="eastAsia" w:ascii="宋体" w:hAnsi="宋体" w:cs="宋体"/>
          <w:color w:val="auto"/>
          <w:sz w:val="28"/>
          <w:szCs w:val="28"/>
          <w:lang w:eastAsia="zh-CN"/>
        </w:rPr>
        <w:t>平方米，</w:t>
      </w:r>
      <w:r>
        <w:rPr>
          <w:rFonts w:hint="eastAsia" w:ascii="宋体" w:hAnsi="宋体" w:cs="宋体"/>
          <w:color w:val="auto"/>
          <w:sz w:val="28"/>
          <w:szCs w:val="28"/>
          <w:lang w:val="en-US" w:eastAsia="zh-CN"/>
        </w:rPr>
        <w:t>一栋共</w:t>
      </w:r>
      <w:r>
        <w:rPr>
          <w:rFonts w:hint="eastAsia" w:ascii="宋体" w:hAnsi="宋体" w:cs="宋体"/>
          <w:color w:val="auto"/>
          <w:sz w:val="28"/>
          <w:szCs w:val="28"/>
          <w:lang w:eastAsia="zh-CN"/>
        </w:rPr>
        <w:t>四层）</w:t>
      </w:r>
      <w:r>
        <w:rPr>
          <w:rFonts w:hint="eastAsia" w:ascii="宋体" w:hAnsi="宋体" w:eastAsia="宋体" w:cs="宋体"/>
          <w:color w:val="auto"/>
          <w:sz w:val="28"/>
          <w:szCs w:val="28"/>
          <w:highlight w:val="none"/>
          <w:u w:val="none"/>
        </w:rPr>
        <w:t>；</w:t>
      </w:r>
      <w:r>
        <w:rPr>
          <w:rFonts w:hint="eastAsia" w:ascii="宋体" w:hAnsi="宋体" w:cs="宋体"/>
          <w:color w:val="auto"/>
          <w:sz w:val="28"/>
          <w:szCs w:val="28"/>
          <w:highlight w:val="none"/>
          <w:u w:val="none"/>
          <w:lang w:eastAsia="zh-CN"/>
        </w:rPr>
        <w:t>注：租赁物的西侧为中和西路2号、4号、6号、6-1号不在本次交易范围内。</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（五）项目经营用途：</w:t>
      </w:r>
      <w:r>
        <w:rPr>
          <w:rFonts w:hint="eastAsia" w:ascii="宋体" w:hAnsi="宋体" w:cs="宋体"/>
          <w:color w:val="auto"/>
          <w:sz w:val="28"/>
          <w:szCs w:val="28"/>
        </w:rPr>
        <w:t>不得经营小散乱污行业，不允许经营仓库、废旧垃圾回收、冷库、各种化学危险品、噪音、废液及粉尘等污染行业。不得在该租赁物内非法存放、经营易燃、易爆危险物及违禁物品等。用途必须符合法律法规规定和合同约定，不得擅自改变用途</w:t>
      </w:r>
      <w:r>
        <w:rPr>
          <w:rFonts w:hint="eastAsia" w:ascii="宋体" w:hAnsi="宋体" w:eastAsia="宋体" w:cs="宋体"/>
          <w:color w:val="auto"/>
          <w:sz w:val="28"/>
          <w:szCs w:val="28"/>
          <w:highlight w:val="none"/>
          <w:u w:val="none"/>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（六）产权</w:t>
      </w:r>
      <w:r>
        <w:rPr>
          <w:rFonts w:hint="eastAsia" w:ascii="宋体" w:hAnsi="宋体" w:cs="宋体"/>
          <w:color w:val="auto"/>
          <w:sz w:val="28"/>
          <w:szCs w:val="28"/>
          <w:highlight w:val="none"/>
          <w:u w:val="none"/>
          <w:lang w:val="en-US" w:eastAsia="zh-CN"/>
        </w:rPr>
        <w:t>证及相关批准文件办理</w:t>
      </w:r>
      <w:r>
        <w:rPr>
          <w:rFonts w:hint="eastAsia" w:ascii="宋体" w:hAnsi="宋体" w:eastAsia="宋体" w:cs="宋体"/>
          <w:color w:val="auto"/>
          <w:sz w:val="28"/>
          <w:szCs w:val="28"/>
          <w:highlight w:val="none"/>
          <w:u w:val="none"/>
        </w:rPr>
        <w:t>情况：</w:t>
      </w:r>
    </w:p>
    <w:p>
      <w:pPr>
        <w:widowControl/>
        <w:ind w:firstLine="560" w:firstLineChars="200"/>
        <w:jc w:val="both"/>
        <w:textAlignment w:val="center"/>
        <w:rPr>
          <w:rFonts w:hint="default"/>
          <w:color w:val="auto"/>
          <w:u w:val="none"/>
          <w:lang w:val="en-US" w:eastAsia="zh-CN"/>
        </w:rPr>
      </w:pPr>
      <w:r>
        <w:rPr>
          <w:rFonts w:hint="eastAsia" w:ascii="宋体" w:hAnsi="宋体" w:cs="宋体"/>
          <w:color w:val="auto"/>
          <w:sz w:val="28"/>
          <w:szCs w:val="28"/>
          <w:highlight w:val="none"/>
          <w:u w:val="none"/>
          <w:lang w:val="en-US" w:eastAsia="zh-CN"/>
        </w:rPr>
        <w:t xml:space="preserve">1.产权证：☑无证    </w:t>
      </w:r>
      <w:r>
        <w:rPr>
          <w:rFonts w:hint="eastAsia" w:ascii="宋体" w:hAnsi="宋体" w:eastAsia="宋体" w:cs="宋体"/>
          <w:color w:val="auto"/>
          <w:sz w:val="28"/>
          <w:szCs w:val="28"/>
          <w:highlight w:val="none"/>
          <w:u w:val="none"/>
          <w:lang w:val="en-US" w:eastAsia="zh-CN"/>
        </w:rPr>
        <w:t>□</w:t>
      </w:r>
      <w:r>
        <w:rPr>
          <w:rFonts w:hint="eastAsia" w:ascii="宋体" w:hAnsi="宋体" w:cs="宋体"/>
          <w:color w:val="auto"/>
          <w:sz w:val="28"/>
          <w:szCs w:val="28"/>
          <w:highlight w:val="none"/>
          <w:u w:val="none"/>
          <w:lang w:val="en-US" w:eastAsia="zh-CN"/>
        </w:rPr>
        <w:t>有证，证号：    ；</w:t>
      </w:r>
    </w:p>
    <w:p>
      <w:pPr>
        <w:widowControl/>
        <w:ind w:firstLine="560" w:firstLineChars="200"/>
        <w:jc w:val="both"/>
        <w:textAlignment w:val="center"/>
        <w:rPr>
          <w:rFonts w:hint="default" w:ascii="宋体" w:hAnsi="宋体" w:cs="宋体"/>
          <w:color w:val="auto"/>
          <w:sz w:val="28"/>
          <w:szCs w:val="28"/>
          <w:highlight w:val="none"/>
          <w:u w:val="none"/>
          <w:lang w:val="en-US" w:eastAsia="zh-CN"/>
        </w:rPr>
      </w:pPr>
      <w:r>
        <w:rPr>
          <w:rFonts w:hint="eastAsia" w:ascii="宋体" w:hAnsi="宋体" w:cs="宋体"/>
          <w:color w:val="auto"/>
          <w:sz w:val="28"/>
          <w:szCs w:val="28"/>
          <w:highlight w:val="none"/>
          <w:u w:val="none"/>
          <w:lang w:val="en-US" w:eastAsia="zh-CN"/>
        </w:rPr>
        <w:t xml:space="preserve">2.建设工程规划许可证：☑无证    </w:t>
      </w:r>
      <w:r>
        <w:rPr>
          <w:rFonts w:hint="eastAsia" w:ascii="宋体" w:hAnsi="宋体" w:eastAsia="宋体" w:cs="宋体"/>
          <w:color w:val="auto"/>
          <w:sz w:val="28"/>
          <w:szCs w:val="28"/>
          <w:highlight w:val="none"/>
          <w:u w:val="none"/>
          <w:lang w:val="en-US" w:eastAsia="zh-CN"/>
        </w:rPr>
        <w:t>□</w:t>
      </w:r>
      <w:r>
        <w:rPr>
          <w:rFonts w:hint="eastAsia" w:ascii="宋体" w:hAnsi="宋体" w:cs="宋体"/>
          <w:color w:val="auto"/>
          <w:sz w:val="28"/>
          <w:szCs w:val="28"/>
          <w:highlight w:val="none"/>
          <w:u w:val="none"/>
          <w:lang w:val="en-US" w:eastAsia="zh-CN"/>
        </w:rPr>
        <w:t>有证，证号：    ；</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3.其他：无</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cs="宋体"/>
          <w:color w:val="auto"/>
          <w:sz w:val="28"/>
          <w:szCs w:val="28"/>
          <w:highlight w:val="none"/>
          <w:u w:val="none"/>
          <w:lang w:eastAsia="zh-CN"/>
        </w:rPr>
        <w:t>（</w:t>
      </w:r>
      <w:r>
        <w:rPr>
          <w:rFonts w:hint="eastAsia" w:ascii="宋体" w:hAnsi="宋体" w:cs="宋体"/>
          <w:b/>
          <w:bCs/>
          <w:color w:val="auto"/>
          <w:sz w:val="28"/>
          <w:szCs w:val="28"/>
          <w:highlight w:val="none"/>
          <w:u w:val="none"/>
          <w:lang w:val="en-US" w:eastAsia="zh-CN"/>
        </w:rPr>
        <w:t>请竞投人务必注意：拟交易资产如已获取产权证或其他批准文件均在</w:t>
      </w:r>
      <w:r>
        <w:rPr>
          <w:rFonts w:hint="eastAsia" w:ascii="宋体" w:hAnsi="宋体" w:cs="宋体"/>
          <w:b/>
          <w:bCs/>
          <w:color w:val="auto"/>
          <w:sz w:val="28"/>
          <w:szCs w:val="28"/>
          <w:highlight w:val="none"/>
          <w:u w:val="none"/>
          <w:lang w:eastAsia="zh-CN"/>
        </w:rPr>
        <w:t>此处</w:t>
      </w:r>
      <w:r>
        <w:rPr>
          <w:rFonts w:hint="eastAsia" w:ascii="宋体" w:hAnsi="宋体" w:cs="宋体"/>
          <w:b/>
          <w:bCs/>
          <w:color w:val="auto"/>
          <w:sz w:val="28"/>
          <w:szCs w:val="28"/>
          <w:highlight w:val="none"/>
          <w:u w:val="none"/>
          <w:lang w:val="en-US" w:eastAsia="zh-CN"/>
        </w:rPr>
        <w:t>以</w:t>
      </w:r>
      <w:r>
        <w:rPr>
          <w:rFonts w:hint="eastAsia" w:ascii="宋体" w:hAnsi="宋体" w:cs="宋体"/>
          <w:b/>
          <w:bCs/>
          <w:color w:val="auto"/>
          <w:sz w:val="28"/>
          <w:szCs w:val="28"/>
          <w:highlight w:val="none"/>
          <w:u w:val="none"/>
          <w:lang w:eastAsia="zh-CN"/>
        </w:rPr>
        <w:t>列举的方式进行披露，</w:t>
      </w:r>
      <w:r>
        <w:rPr>
          <w:rFonts w:hint="eastAsia" w:ascii="宋体" w:hAnsi="宋体" w:cs="宋体"/>
          <w:b/>
          <w:bCs/>
          <w:color w:val="auto"/>
          <w:sz w:val="28"/>
          <w:szCs w:val="28"/>
          <w:highlight w:val="none"/>
          <w:u w:val="none"/>
          <w:lang w:val="en-US" w:eastAsia="zh-CN"/>
        </w:rPr>
        <w:t>未列举的</w:t>
      </w:r>
      <w:r>
        <w:rPr>
          <w:rFonts w:hint="eastAsia" w:ascii="宋体" w:hAnsi="宋体" w:cs="宋体"/>
          <w:b/>
          <w:bCs/>
          <w:color w:val="auto"/>
          <w:sz w:val="28"/>
          <w:szCs w:val="28"/>
          <w:highlight w:val="none"/>
          <w:u w:val="none"/>
          <w:lang w:eastAsia="zh-CN"/>
        </w:rPr>
        <w:t>其他证件或</w:t>
      </w:r>
      <w:r>
        <w:rPr>
          <w:rFonts w:hint="eastAsia" w:ascii="宋体" w:hAnsi="宋体" w:cs="宋体"/>
          <w:b/>
          <w:bCs/>
          <w:color w:val="auto"/>
          <w:sz w:val="28"/>
          <w:szCs w:val="28"/>
          <w:highlight w:val="none"/>
          <w:u w:val="none"/>
          <w:lang w:val="en-US" w:eastAsia="zh-CN"/>
        </w:rPr>
        <w:t>批准</w:t>
      </w:r>
      <w:r>
        <w:rPr>
          <w:rFonts w:hint="eastAsia" w:ascii="宋体" w:hAnsi="宋体" w:cs="宋体"/>
          <w:b/>
          <w:bCs/>
          <w:color w:val="auto"/>
          <w:sz w:val="28"/>
          <w:szCs w:val="28"/>
          <w:highlight w:val="none"/>
          <w:u w:val="none"/>
          <w:lang w:eastAsia="zh-CN"/>
        </w:rPr>
        <w:t>手续</w:t>
      </w:r>
      <w:r>
        <w:rPr>
          <w:rFonts w:hint="eastAsia" w:ascii="宋体" w:hAnsi="宋体" w:cs="宋体"/>
          <w:b/>
          <w:bCs/>
          <w:color w:val="auto"/>
          <w:sz w:val="28"/>
          <w:szCs w:val="28"/>
          <w:highlight w:val="none"/>
          <w:u w:val="none"/>
          <w:lang w:val="en-US" w:eastAsia="zh-CN"/>
        </w:rPr>
        <w:t>即表示未取得</w:t>
      </w:r>
      <w:r>
        <w:rPr>
          <w:rFonts w:hint="eastAsia" w:ascii="宋体" w:hAnsi="宋体" w:cs="宋体"/>
          <w:b/>
          <w:bCs/>
          <w:color w:val="auto"/>
          <w:sz w:val="28"/>
          <w:szCs w:val="28"/>
          <w:highlight w:val="none"/>
          <w:u w:val="none"/>
          <w:lang w:eastAsia="zh-CN"/>
        </w:rPr>
        <w:t>。</w:t>
      </w:r>
      <w:r>
        <w:rPr>
          <w:rFonts w:hint="eastAsia" w:ascii="宋体" w:hAnsi="宋体" w:cs="宋体"/>
          <w:color w:val="auto"/>
          <w:sz w:val="28"/>
          <w:szCs w:val="28"/>
          <w:highlight w:val="none"/>
          <w:u w:val="none"/>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（七）消防验收情况：暂未办理消防验收手续，由竞得人自主办理消防验收手续；</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（八）</w:t>
      </w:r>
      <w:r>
        <w:rPr>
          <w:rFonts w:hint="eastAsia" w:ascii="宋体" w:hAnsi="宋体" w:cs="宋体"/>
          <w:color w:val="auto"/>
          <w:sz w:val="28"/>
          <w:szCs w:val="28"/>
          <w:highlight w:val="none"/>
          <w:u w:val="none"/>
          <w:lang w:eastAsia="zh-CN"/>
        </w:rPr>
        <w:t>合同</w:t>
      </w:r>
      <w:r>
        <w:rPr>
          <w:rFonts w:hint="eastAsia" w:ascii="宋体" w:hAnsi="宋体" w:eastAsia="宋体" w:cs="宋体"/>
          <w:color w:val="auto"/>
          <w:sz w:val="28"/>
          <w:szCs w:val="28"/>
          <w:highlight w:val="none"/>
          <w:u w:val="none"/>
        </w:rPr>
        <w:t>年限：</w:t>
      </w:r>
      <w:r>
        <w:rPr>
          <w:rFonts w:hint="eastAsia" w:ascii="宋体" w:hAnsi="宋体" w:cs="宋体"/>
          <w:color w:val="auto"/>
          <w:sz w:val="28"/>
          <w:szCs w:val="28"/>
        </w:rPr>
        <w:t>十</w:t>
      </w:r>
      <w:r>
        <w:rPr>
          <w:rFonts w:hint="eastAsia" w:ascii="宋体" w:hAnsi="宋体" w:cs="宋体"/>
          <w:color w:val="auto"/>
          <w:sz w:val="28"/>
          <w:szCs w:val="28"/>
          <w:lang w:val="en-US" w:eastAsia="zh-CN"/>
        </w:rPr>
        <w:t>八</w:t>
      </w:r>
      <w:r>
        <w:rPr>
          <w:rFonts w:hint="eastAsia" w:ascii="宋体" w:hAnsi="宋体" w:cs="宋体"/>
          <w:color w:val="auto"/>
          <w:sz w:val="28"/>
          <w:szCs w:val="28"/>
        </w:rPr>
        <w:t>年，自2026年1月1日至20</w:t>
      </w:r>
      <w:r>
        <w:rPr>
          <w:rFonts w:hint="eastAsia" w:ascii="宋体" w:hAnsi="宋体" w:cs="宋体"/>
          <w:color w:val="auto"/>
          <w:sz w:val="28"/>
          <w:szCs w:val="28"/>
          <w:lang w:val="en-US" w:eastAsia="zh-CN"/>
        </w:rPr>
        <w:t>43</w:t>
      </w:r>
      <w:r>
        <w:rPr>
          <w:rFonts w:hint="eastAsia" w:ascii="宋体" w:hAnsi="宋体" w:cs="宋体"/>
          <w:color w:val="auto"/>
          <w:sz w:val="28"/>
          <w:szCs w:val="28"/>
        </w:rPr>
        <w:t>年12月31日止</w:t>
      </w:r>
      <w:r>
        <w:rPr>
          <w:rFonts w:hint="eastAsia" w:ascii="宋体" w:hAnsi="宋体" w:eastAsia="宋体" w:cs="宋体"/>
          <w:color w:val="auto"/>
          <w:sz w:val="28"/>
          <w:szCs w:val="28"/>
          <w:highlight w:val="none"/>
          <w:u w:val="non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（九）免租期：</w:t>
      </w:r>
      <w:r>
        <w:rPr>
          <w:rFonts w:hint="eastAsia" w:ascii="宋体" w:hAnsi="宋体" w:cs="宋体"/>
          <w:color w:val="auto"/>
          <w:sz w:val="28"/>
          <w:szCs w:val="28"/>
        </w:rPr>
        <w:t>2026年1月1日至2026年1月5日为交接免租期</w:t>
      </w:r>
      <w:r>
        <w:rPr>
          <w:rFonts w:hint="eastAsia" w:ascii="宋体" w:hAnsi="宋体" w:eastAsia="宋体" w:cs="宋体"/>
          <w:color w:val="auto"/>
          <w:sz w:val="28"/>
          <w:szCs w:val="28"/>
          <w:highlight w:val="none"/>
          <w:u w:val="non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（十）交易底价：</w:t>
      </w:r>
      <w:r>
        <w:rPr>
          <w:rFonts w:hint="eastAsia" w:ascii="宋体" w:hAnsi="宋体" w:cs="宋体"/>
          <w:color w:val="auto"/>
          <w:sz w:val="28"/>
          <w:szCs w:val="28"/>
          <w:lang w:val="en-US" w:eastAsia="zh-CN"/>
        </w:rPr>
        <w:t>18</w:t>
      </w:r>
      <w:r>
        <w:rPr>
          <w:rFonts w:hint="eastAsia" w:ascii="宋体" w:hAnsi="宋体" w:cs="宋体"/>
          <w:color w:val="auto"/>
          <w:sz w:val="28"/>
          <w:szCs w:val="28"/>
        </w:rPr>
        <w:t>0000元/</w:t>
      </w:r>
      <w:r>
        <w:rPr>
          <w:rFonts w:hint="eastAsia" w:ascii="宋体" w:hAnsi="宋体" w:cs="宋体"/>
          <w:color w:val="auto"/>
          <w:sz w:val="28"/>
          <w:szCs w:val="28"/>
          <w:lang w:eastAsia="zh-CN"/>
        </w:rPr>
        <w:t>宗</w:t>
      </w:r>
      <w:r>
        <w:rPr>
          <w:rFonts w:hint="eastAsia" w:ascii="宋体" w:hAnsi="宋体" w:cs="宋体"/>
          <w:color w:val="auto"/>
          <w:sz w:val="28"/>
          <w:szCs w:val="28"/>
        </w:rPr>
        <w:t>/月</w:t>
      </w:r>
      <w:r>
        <w:rPr>
          <w:rFonts w:hint="eastAsia" w:ascii="宋体" w:hAnsi="宋体" w:eastAsia="宋体" w:cs="宋体"/>
          <w:color w:val="auto"/>
          <w:sz w:val="28"/>
          <w:szCs w:val="28"/>
          <w:highlight w:val="none"/>
          <w:u w:val="none"/>
        </w:rPr>
        <w:t>（不含税）；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（十一）递增</w:t>
      </w:r>
      <w:r>
        <w:rPr>
          <w:rFonts w:hint="eastAsia" w:ascii="宋体" w:hAnsi="宋体" w:cs="宋体"/>
          <w:color w:val="auto"/>
          <w:sz w:val="28"/>
          <w:szCs w:val="28"/>
          <w:highlight w:val="none"/>
          <w:u w:val="none"/>
          <w:lang w:eastAsia="zh-CN"/>
        </w:rPr>
        <w:t>方式</w:t>
      </w:r>
      <w:r>
        <w:rPr>
          <w:rFonts w:hint="eastAsia" w:ascii="宋体" w:hAnsi="宋体" w:eastAsia="宋体" w:cs="宋体"/>
          <w:color w:val="auto"/>
          <w:sz w:val="28"/>
          <w:szCs w:val="28"/>
          <w:highlight w:val="none"/>
          <w:u w:val="none"/>
        </w:rPr>
        <w:t>:</w:t>
      </w:r>
      <w:r>
        <w:rPr>
          <w:rFonts w:hint="eastAsia" w:ascii="宋体" w:hAnsi="宋体" w:cs="宋体"/>
          <w:color w:val="auto"/>
          <w:sz w:val="28"/>
          <w:szCs w:val="28"/>
        </w:rPr>
        <w:t>每</w:t>
      </w:r>
      <w:r>
        <w:rPr>
          <w:rFonts w:hint="eastAsia" w:ascii="宋体" w:hAnsi="宋体" w:cs="宋体"/>
          <w:color w:val="auto"/>
          <w:sz w:val="28"/>
          <w:szCs w:val="28"/>
          <w:lang w:eastAsia="zh-CN"/>
        </w:rPr>
        <w:t>满三</w:t>
      </w:r>
      <w:r>
        <w:rPr>
          <w:rFonts w:hint="eastAsia" w:ascii="宋体" w:hAnsi="宋体" w:cs="宋体"/>
          <w:color w:val="auto"/>
          <w:sz w:val="28"/>
          <w:szCs w:val="28"/>
        </w:rPr>
        <w:t>年递增一次</w:t>
      </w:r>
      <w:r>
        <w:rPr>
          <w:rFonts w:hint="eastAsia" w:ascii="宋体" w:hAnsi="宋体" w:eastAsia="宋体" w:cs="宋体"/>
          <w:color w:val="auto"/>
          <w:sz w:val="28"/>
          <w:szCs w:val="28"/>
          <w:highlight w:val="none"/>
          <w:u w:val="none"/>
        </w:rPr>
        <w:t>，递增幅度为10%；</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（十二）交易保证金：</w:t>
      </w:r>
      <w:r>
        <w:rPr>
          <w:rFonts w:hint="eastAsia" w:ascii="宋体" w:hAnsi="宋体" w:cs="宋体"/>
          <w:color w:val="auto"/>
          <w:sz w:val="28"/>
          <w:szCs w:val="28"/>
        </w:rPr>
        <w:t>1</w:t>
      </w:r>
      <w:r>
        <w:rPr>
          <w:rFonts w:hint="eastAsia" w:ascii="宋体" w:hAnsi="宋体" w:cs="宋体"/>
          <w:color w:val="auto"/>
          <w:sz w:val="28"/>
          <w:szCs w:val="28"/>
          <w:lang w:val="en-US" w:eastAsia="zh-CN"/>
        </w:rPr>
        <w:t>,</w:t>
      </w:r>
      <w:r>
        <w:rPr>
          <w:rFonts w:hint="eastAsia" w:ascii="宋体" w:hAnsi="宋体" w:cs="宋体"/>
          <w:color w:val="auto"/>
          <w:sz w:val="28"/>
          <w:szCs w:val="28"/>
        </w:rPr>
        <w:t>000</w:t>
      </w:r>
      <w:r>
        <w:rPr>
          <w:rFonts w:hint="eastAsia" w:ascii="宋体" w:hAnsi="宋体" w:cs="宋体"/>
          <w:color w:val="auto"/>
          <w:sz w:val="28"/>
          <w:szCs w:val="28"/>
          <w:lang w:val="en-US" w:eastAsia="zh-CN"/>
        </w:rPr>
        <w:t>,</w:t>
      </w:r>
      <w:r>
        <w:rPr>
          <w:rFonts w:hint="eastAsia" w:ascii="宋体" w:hAnsi="宋体" w:cs="宋体"/>
          <w:color w:val="auto"/>
          <w:sz w:val="28"/>
          <w:szCs w:val="28"/>
        </w:rPr>
        <w:t>000</w:t>
      </w:r>
      <w:r>
        <w:rPr>
          <w:rFonts w:hint="eastAsia" w:ascii="宋体" w:hAnsi="宋体" w:cs="宋体"/>
          <w:color w:val="auto"/>
          <w:sz w:val="28"/>
          <w:szCs w:val="28"/>
          <w:lang w:val="en-US" w:eastAsia="zh-CN"/>
        </w:rPr>
        <w:t>.00</w:t>
      </w:r>
      <w:r>
        <w:rPr>
          <w:rFonts w:hint="eastAsia" w:ascii="宋体" w:hAnsi="宋体" w:cs="宋体"/>
          <w:color w:val="auto"/>
          <w:sz w:val="28"/>
          <w:szCs w:val="28"/>
        </w:rPr>
        <w:t>元 （大写：壹佰万元整）</w:t>
      </w:r>
      <w:r>
        <w:rPr>
          <w:rFonts w:hint="eastAsia" w:ascii="宋体" w:hAnsi="宋体" w:eastAsia="宋体" w:cs="宋体"/>
          <w:color w:val="auto"/>
          <w:sz w:val="28"/>
          <w:szCs w:val="28"/>
          <w:highlight w:val="none"/>
          <w:u w: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（十三）合同履约保证金：</w:t>
      </w:r>
      <w:r>
        <w:rPr>
          <w:rFonts w:hint="eastAsia" w:ascii="宋体" w:hAnsi="宋体" w:cs="宋体"/>
          <w:color w:val="auto"/>
          <w:sz w:val="28"/>
          <w:szCs w:val="28"/>
        </w:rPr>
        <w:t>1</w:t>
      </w:r>
      <w:r>
        <w:rPr>
          <w:rFonts w:hint="eastAsia" w:ascii="宋体" w:hAnsi="宋体" w:cs="宋体"/>
          <w:color w:val="auto"/>
          <w:sz w:val="28"/>
          <w:szCs w:val="28"/>
          <w:lang w:val="en-US" w:eastAsia="zh-CN"/>
        </w:rPr>
        <w:t>,</w:t>
      </w:r>
      <w:r>
        <w:rPr>
          <w:rFonts w:hint="eastAsia" w:ascii="宋体" w:hAnsi="宋体" w:cs="宋体"/>
          <w:color w:val="auto"/>
          <w:sz w:val="28"/>
          <w:szCs w:val="28"/>
        </w:rPr>
        <w:t>000</w:t>
      </w:r>
      <w:r>
        <w:rPr>
          <w:rFonts w:hint="eastAsia" w:ascii="宋体" w:hAnsi="宋体" w:cs="宋体"/>
          <w:color w:val="auto"/>
          <w:sz w:val="28"/>
          <w:szCs w:val="28"/>
          <w:lang w:val="en-US" w:eastAsia="zh-CN"/>
        </w:rPr>
        <w:t>,</w:t>
      </w:r>
      <w:r>
        <w:rPr>
          <w:rFonts w:hint="eastAsia" w:ascii="宋体" w:hAnsi="宋体" w:cs="宋体"/>
          <w:color w:val="auto"/>
          <w:sz w:val="28"/>
          <w:szCs w:val="28"/>
        </w:rPr>
        <w:t>000</w:t>
      </w:r>
      <w:r>
        <w:rPr>
          <w:rFonts w:hint="eastAsia" w:ascii="宋体" w:hAnsi="宋体" w:cs="宋体"/>
          <w:color w:val="auto"/>
          <w:sz w:val="28"/>
          <w:szCs w:val="28"/>
          <w:lang w:val="en-US" w:eastAsia="zh-CN"/>
        </w:rPr>
        <w:t>.00</w:t>
      </w:r>
      <w:r>
        <w:rPr>
          <w:rFonts w:hint="eastAsia" w:ascii="宋体" w:hAnsi="宋体" w:cs="宋体"/>
          <w:color w:val="auto"/>
          <w:sz w:val="28"/>
          <w:szCs w:val="28"/>
        </w:rPr>
        <w:t>元 （大写：壹佰万元整）</w:t>
      </w:r>
      <w:r>
        <w:rPr>
          <w:rFonts w:hint="eastAsia" w:ascii="宋体" w:hAnsi="宋体" w:eastAsia="宋体" w:cs="宋体"/>
          <w:color w:val="auto"/>
          <w:sz w:val="28"/>
          <w:szCs w:val="28"/>
          <w:highlight w:val="none"/>
          <w:u w: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rPr>
        <w:t>（十四）交易方式：</w:t>
      </w:r>
      <w:r>
        <w:rPr>
          <w:rFonts w:hint="eastAsia" w:ascii="宋体" w:hAnsi="宋体" w:cs="宋体"/>
          <w:color w:val="auto"/>
          <w:sz w:val="28"/>
          <w:szCs w:val="28"/>
          <w:highlight w:val="none"/>
          <w:lang w:eastAsia="zh-CN"/>
        </w:rPr>
        <w:t>本项目采取现场举牌竞投的方式进行交易，每次举牌递增1000元/宗/月或其整数倍</w:t>
      </w:r>
      <w:r>
        <w:rPr>
          <w:rFonts w:hint="eastAsia" w:ascii="宋体" w:hAnsi="宋体" w:cs="宋体"/>
          <w:color w:val="auto"/>
          <w:sz w:val="28"/>
          <w:szCs w:val="28"/>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（十五）竞得方式：按照不低于底价，价高者得原则确定竞得人；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（十六）交易规则：具体详见本《交易文件》第一章的第八项竞投事项； </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（十七）竞投地点：</w:t>
      </w:r>
      <w:r>
        <w:rPr>
          <w:rFonts w:hint="eastAsia" w:ascii="宋体" w:hAnsi="宋体" w:eastAsia="宋体" w:cs="宋体"/>
          <w:color w:val="auto"/>
          <w:sz w:val="28"/>
          <w:szCs w:val="28"/>
          <w:highlight w:val="none"/>
          <w:u w:val="none"/>
          <w:lang w:eastAsia="zh-CN"/>
        </w:rPr>
        <w:t>番禺区禺山西路景观大道沙头街道办事处东侧</w:t>
      </w:r>
      <w:r>
        <w:rPr>
          <w:rFonts w:hint="eastAsia" w:ascii="宋体" w:hAnsi="宋体" w:eastAsia="宋体" w:cs="宋体"/>
          <w:color w:val="auto"/>
          <w:sz w:val="28"/>
          <w:szCs w:val="28"/>
          <w:highlight w:val="none"/>
          <w:u w:val="none"/>
        </w:rPr>
        <w:t>（番禺区农村集体资产交易管理中心）；</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（十八）项目交付方式：按合同起始日现状交付； </w:t>
      </w:r>
    </w:p>
    <w:p>
      <w:pPr>
        <w:pStyle w:val="2"/>
        <w:keepNext w:val="0"/>
        <w:keepLines w:val="0"/>
        <w:pageBreakBefore w:val="0"/>
        <w:widowControl w:val="0"/>
        <w:kinsoku/>
        <w:wordWrap/>
        <w:overflowPunct/>
        <w:topLinePunct w:val="0"/>
        <w:autoSpaceDE/>
        <w:autoSpaceDN/>
        <w:bidi w:val="0"/>
        <w:adjustRightInd/>
        <w:snapToGrid/>
        <w:spacing w:after="0"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（十九）其他说明：</w:t>
      </w:r>
    </w:p>
    <w:p>
      <w:pPr>
        <w:pStyle w:val="2"/>
        <w:spacing w:after="0" w:line="440" w:lineRule="exact"/>
        <w:ind w:firstLine="560" w:firstLineChars="200"/>
        <w:rPr>
          <w:rFonts w:hint="eastAsia" w:ascii="宋体" w:hAnsi="宋体" w:cs="宋体"/>
          <w:color w:val="auto"/>
          <w:sz w:val="28"/>
          <w:szCs w:val="28"/>
        </w:rPr>
      </w:pPr>
      <w:r>
        <w:rPr>
          <w:rFonts w:hint="eastAsia" w:ascii="宋体" w:hAnsi="宋体" w:cs="宋体"/>
          <w:color w:val="auto"/>
          <w:sz w:val="28"/>
          <w:szCs w:val="28"/>
          <w:lang w:val="en-US" w:eastAsia="zh-CN"/>
        </w:rPr>
        <w:t>1</w:t>
      </w:r>
      <w:r>
        <w:rPr>
          <w:rFonts w:hint="eastAsia" w:ascii="宋体" w:hAnsi="宋体" w:cs="宋体"/>
          <w:color w:val="auto"/>
          <w:sz w:val="28"/>
          <w:szCs w:val="28"/>
        </w:rPr>
        <w:t>.生活垃圾代运费</w:t>
      </w:r>
      <w:r>
        <w:rPr>
          <w:rFonts w:hint="eastAsia" w:ascii="宋体" w:hAnsi="宋体" w:cs="宋体"/>
          <w:color w:val="auto"/>
          <w:sz w:val="28"/>
          <w:szCs w:val="28"/>
          <w:lang w:eastAsia="zh-CN"/>
        </w:rPr>
        <w:t>（卫生费）</w:t>
      </w:r>
      <w:r>
        <w:rPr>
          <w:rFonts w:hint="eastAsia" w:ascii="宋体" w:hAnsi="宋体" w:cs="宋体"/>
          <w:color w:val="auto"/>
          <w:sz w:val="28"/>
          <w:szCs w:val="28"/>
        </w:rPr>
        <w:t>3000/月</w:t>
      </w:r>
      <w:r>
        <w:rPr>
          <w:rFonts w:hint="eastAsia" w:ascii="宋体" w:hAnsi="宋体" w:cs="宋体"/>
          <w:color w:val="auto"/>
          <w:sz w:val="28"/>
          <w:szCs w:val="28"/>
          <w:lang w:val="en-US" w:eastAsia="zh-CN"/>
        </w:rPr>
        <w:t>,</w:t>
      </w:r>
      <w:r>
        <w:rPr>
          <w:rFonts w:hint="eastAsia" w:ascii="宋体" w:hAnsi="宋体" w:cs="宋体"/>
          <w:color w:val="auto"/>
          <w:sz w:val="28"/>
          <w:szCs w:val="28"/>
        </w:rPr>
        <w:t>若日后垃圾量增加，出租方有权按照实际的垃圾量收取费用；</w:t>
      </w:r>
    </w:p>
    <w:p>
      <w:pPr>
        <w:pStyle w:val="2"/>
        <w:spacing w:after="0" w:line="440" w:lineRule="exact"/>
        <w:ind w:firstLine="560" w:firstLineChars="200"/>
        <w:rPr>
          <w:rFonts w:hint="eastAsia" w:ascii="宋体" w:hAnsi="宋体" w:cs="宋体"/>
          <w:color w:val="auto"/>
          <w:sz w:val="28"/>
          <w:szCs w:val="28"/>
        </w:rPr>
      </w:pPr>
      <w:r>
        <w:rPr>
          <w:rFonts w:hint="eastAsia" w:ascii="宋体" w:hAnsi="宋体" w:cs="宋体"/>
          <w:color w:val="auto"/>
          <w:sz w:val="28"/>
          <w:szCs w:val="28"/>
          <w:lang w:val="en-US" w:eastAsia="zh-CN"/>
        </w:rPr>
        <w:t>2</w:t>
      </w:r>
      <w:r>
        <w:rPr>
          <w:rFonts w:hint="eastAsia" w:ascii="宋体" w:hAnsi="宋体" w:cs="宋体"/>
          <w:color w:val="auto"/>
          <w:sz w:val="28"/>
          <w:szCs w:val="28"/>
        </w:rPr>
        <w:t>.承租方转租、分租的须经出租方书面同意，且转租、分租合同年限不能超过本合同年限，否则，承租方与第三人所签合同（协议）的全部责任由承租方自行承担。如承租方需要转让合同权利义务（变更承租方），承租方需向出租方缴交50000元/次（不含税）作为变更手续费，由出租方与第三承租方重新签订租赁合同；</w:t>
      </w:r>
    </w:p>
    <w:p>
      <w:pPr>
        <w:pStyle w:val="2"/>
        <w:spacing w:after="0" w:line="440" w:lineRule="exact"/>
        <w:ind w:firstLine="560" w:firstLineChars="200"/>
        <w:rPr>
          <w:rFonts w:hint="eastAsia" w:ascii="宋体" w:hAnsi="宋体" w:cs="宋体"/>
          <w:color w:val="auto"/>
          <w:sz w:val="28"/>
          <w:szCs w:val="28"/>
        </w:rPr>
      </w:pPr>
      <w:r>
        <w:rPr>
          <w:rFonts w:hint="eastAsia" w:ascii="宋体" w:hAnsi="宋体" w:cs="宋体"/>
          <w:color w:val="auto"/>
          <w:sz w:val="28"/>
          <w:szCs w:val="28"/>
          <w:lang w:val="en-US" w:eastAsia="zh-CN"/>
        </w:rPr>
        <w:t>3</w:t>
      </w:r>
      <w:r>
        <w:rPr>
          <w:rFonts w:hint="eastAsia" w:ascii="宋体" w:hAnsi="宋体" w:cs="宋体"/>
          <w:color w:val="auto"/>
          <w:sz w:val="28"/>
          <w:szCs w:val="28"/>
        </w:rPr>
        <w:t>.竞得人必须自行出资按上级要求完成排水单元达标建设和房屋安全鉴定，</w:t>
      </w:r>
      <w:r>
        <w:rPr>
          <w:rFonts w:hint="eastAsia" w:ascii="宋体" w:hAnsi="宋体" w:cs="宋体"/>
          <w:color w:val="auto"/>
          <w:sz w:val="28"/>
          <w:szCs w:val="28"/>
          <w:lang w:eastAsia="zh-CN"/>
        </w:rPr>
        <w:t>否则，</w:t>
      </w:r>
      <w:r>
        <w:rPr>
          <w:rFonts w:hint="eastAsia" w:ascii="宋体" w:hAnsi="宋体" w:cs="宋体"/>
          <w:color w:val="auto"/>
          <w:sz w:val="28"/>
          <w:szCs w:val="28"/>
        </w:rPr>
        <w:t>从有关部门规定的办理期限次日起，按照每日500元的标准支付违约金，逾期超过2个月的，甲方有权解除本合同，没收合同履约保证金。</w:t>
      </w:r>
    </w:p>
    <w:p>
      <w:pPr>
        <w:pStyle w:val="2"/>
        <w:spacing w:after="0" w:line="440" w:lineRule="exact"/>
        <w:ind w:firstLine="560" w:firstLineChars="200"/>
        <w:rPr>
          <w:rFonts w:hint="eastAsia" w:ascii="宋体" w:hAnsi="宋体" w:eastAsia="宋体" w:cs="宋体"/>
          <w:color w:val="auto"/>
          <w:sz w:val="28"/>
          <w:szCs w:val="28"/>
          <w:lang w:eastAsia="zh-CN"/>
        </w:rPr>
      </w:pPr>
      <w:r>
        <w:rPr>
          <w:rFonts w:hint="eastAsia" w:ascii="宋体" w:hAnsi="宋体" w:cs="宋体"/>
          <w:color w:val="auto"/>
          <w:sz w:val="28"/>
          <w:szCs w:val="28"/>
        </w:rPr>
        <w:t>4.</w:t>
      </w:r>
      <w:r>
        <w:rPr>
          <w:rFonts w:hint="eastAsia" w:ascii="宋体" w:hAnsi="宋体" w:cs="宋体"/>
          <w:color w:val="auto"/>
          <w:sz w:val="28"/>
          <w:szCs w:val="28"/>
          <w:lang w:val="en-US" w:eastAsia="zh-CN"/>
        </w:rPr>
        <w:t>竞得人需对该租赁物整体安全、物业形象更新进行升级改造，并承担由此产生的全部费用约800万元及相关责任。因改造方案需要根据竞得人实际经营类型确定，故要求：竞得人必须在2026年3月31日前提交改造方案给出租方，经出租方审定书面同意后，竞得人必须在2027年3月31日前完成对商业楼升级改造，</w:t>
      </w:r>
      <w:r>
        <w:rPr>
          <w:rFonts w:hint="eastAsia" w:ascii="宋体" w:hAnsi="宋体" w:cs="Arial"/>
          <w:color w:val="auto"/>
          <w:kern w:val="0"/>
          <w:sz w:val="28"/>
          <w:szCs w:val="28"/>
        </w:rPr>
        <w:t>否则，</w:t>
      </w:r>
      <w:r>
        <w:rPr>
          <w:rFonts w:hint="eastAsia" w:ascii="宋体" w:hAnsi="宋体" w:cs="Arial"/>
          <w:color w:val="auto"/>
          <w:kern w:val="0"/>
          <w:sz w:val="28"/>
          <w:szCs w:val="28"/>
          <w:lang w:eastAsia="zh-CN"/>
        </w:rPr>
        <w:t>出租</w:t>
      </w:r>
      <w:r>
        <w:rPr>
          <w:rFonts w:hint="eastAsia" w:ascii="宋体" w:hAnsi="宋体" w:cs="Arial"/>
          <w:color w:val="auto"/>
          <w:kern w:val="0"/>
          <w:sz w:val="28"/>
          <w:szCs w:val="28"/>
        </w:rPr>
        <w:t>方</w:t>
      </w:r>
      <w:r>
        <w:rPr>
          <w:rFonts w:hint="eastAsia" w:ascii="宋体" w:hAnsi="宋体" w:cs="Arial"/>
          <w:color w:val="auto"/>
          <w:kern w:val="0"/>
          <w:sz w:val="28"/>
          <w:szCs w:val="28"/>
          <w:lang w:eastAsia="zh-CN"/>
        </w:rPr>
        <w:t>有权</w:t>
      </w:r>
      <w:r>
        <w:rPr>
          <w:rFonts w:hint="eastAsia" w:ascii="宋体" w:hAnsi="宋体" w:cs="Arial"/>
          <w:color w:val="auto"/>
          <w:kern w:val="0"/>
          <w:sz w:val="28"/>
          <w:szCs w:val="28"/>
        </w:rPr>
        <w:t>作</w:t>
      </w:r>
      <w:r>
        <w:rPr>
          <w:rFonts w:hint="eastAsia" w:ascii="宋体" w:hAnsi="宋体" w:cs="Arial"/>
          <w:color w:val="auto"/>
          <w:kern w:val="0"/>
          <w:sz w:val="28"/>
          <w:szCs w:val="28"/>
          <w:lang w:eastAsia="zh-CN"/>
        </w:rPr>
        <w:t>竞得人</w:t>
      </w:r>
      <w:r>
        <w:rPr>
          <w:rFonts w:hint="eastAsia" w:ascii="宋体" w:hAnsi="宋体" w:cs="Arial"/>
          <w:color w:val="auto"/>
          <w:kern w:val="0"/>
          <w:sz w:val="28"/>
          <w:szCs w:val="28"/>
        </w:rPr>
        <w:t>违约处理</w:t>
      </w:r>
      <w:r>
        <w:rPr>
          <w:rFonts w:hint="eastAsia" w:ascii="宋体" w:hAnsi="宋体" w:cs="宋体"/>
          <w:color w:val="auto"/>
          <w:sz w:val="28"/>
          <w:szCs w:val="28"/>
          <w:lang w:eastAsia="zh-CN"/>
        </w:rPr>
        <w:t>；</w:t>
      </w:r>
    </w:p>
    <w:p>
      <w:pPr>
        <w:pStyle w:val="2"/>
        <w:spacing w:after="0" w:line="440" w:lineRule="exact"/>
        <w:ind w:firstLine="560" w:firstLineChars="200"/>
        <w:rPr>
          <w:rFonts w:hint="eastAsia" w:ascii="宋体" w:hAnsi="宋体" w:cs="宋体"/>
          <w:color w:val="auto"/>
          <w:sz w:val="28"/>
          <w:szCs w:val="28"/>
          <w:lang w:val="en-US" w:eastAsia="zh-CN"/>
        </w:rPr>
      </w:pPr>
      <w:r>
        <w:rPr>
          <w:rFonts w:hint="eastAsia" w:ascii="宋体" w:hAnsi="宋体" w:cs="宋体"/>
          <w:color w:val="auto"/>
          <w:sz w:val="28"/>
          <w:szCs w:val="28"/>
          <w:lang w:val="en-US" w:eastAsia="zh-CN"/>
        </w:rPr>
        <w:t>5.</w:t>
      </w:r>
      <w:r>
        <w:rPr>
          <w:rFonts w:hint="eastAsia" w:ascii="宋体" w:hAnsi="宋体" w:cs="宋体"/>
          <w:color w:val="auto"/>
          <w:sz w:val="28"/>
          <w:szCs w:val="28"/>
        </w:rPr>
        <w:t>该租赁物（包括水电、装修设施等）按交付当天现状交付</w:t>
      </w:r>
      <w:r>
        <w:rPr>
          <w:rFonts w:hint="eastAsia" w:ascii="宋体" w:hAnsi="宋体" w:cs="宋体"/>
          <w:color w:val="auto"/>
          <w:sz w:val="28"/>
          <w:szCs w:val="28"/>
          <w:lang w:eastAsia="zh-CN"/>
        </w:rPr>
        <w:t>给竞得人使用</w:t>
      </w:r>
      <w:r>
        <w:rPr>
          <w:rFonts w:hint="eastAsia" w:ascii="宋体" w:hAnsi="宋体" w:cs="宋体"/>
          <w:color w:val="auto"/>
          <w:sz w:val="28"/>
          <w:szCs w:val="28"/>
        </w:rPr>
        <w:t>，出租方交付的租赁物以实际交付当日的现状为准，出租方不承担租赁物内的一切经营用品（包括但不限于餐桌餐椅、厨房用具等）给竞得人使用的义务。竞得人如需对租赁物整修，须经出租方书面同意后，竞得人才可以整修并应自行承担整修费用及租赁期内的</w:t>
      </w:r>
      <w:r>
        <w:rPr>
          <w:rFonts w:hint="eastAsia" w:ascii="宋体" w:hAnsi="宋体" w:cs="宋体"/>
          <w:color w:val="auto"/>
          <w:sz w:val="28"/>
          <w:szCs w:val="28"/>
          <w:lang w:eastAsia="zh-CN"/>
        </w:rPr>
        <w:t>维护</w:t>
      </w:r>
      <w:r>
        <w:rPr>
          <w:rFonts w:hint="eastAsia" w:ascii="宋体" w:hAnsi="宋体" w:cs="宋体"/>
          <w:color w:val="auto"/>
          <w:sz w:val="28"/>
          <w:szCs w:val="28"/>
        </w:rPr>
        <w:t>修缮责任</w:t>
      </w:r>
      <w:r>
        <w:rPr>
          <w:rFonts w:hint="eastAsia" w:ascii="宋体" w:hAnsi="宋体" w:cs="宋体"/>
          <w:color w:val="auto"/>
          <w:sz w:val="28"/>
          <w:szCs w:val="28"/>
          <w:lang w:val="en-US" w:eastAsia="zh-CN"/>
        </w:rPr>
        <w:t>；</w:t>
      </w:r>
    </w:p>
    <w:p>
      <w:pPr>
        <w:pStyle w:val="2"/>
        <w:spacing w:after="0" w:line="440" w:lineRule="exact"/>
        <w:ind w:firstLine="560" w:firstLineChars="200"/>
        <w:rPr>
          <w:rFonts w:hint="eastAsia" w:ascii="宋体" w:hAnsi="宋体" w:cs="宋体"/>
          <w:color w:val="auto"/>
          <w:sz w:val="28"/>
          <w:szCs w:val="28"/>
          <w:lang w:val="en-US" w:eastAsia="zh-CN"/>
        </w:rPr>
      </w:pPr>
      <w:r>
        <w:rPr>
          <w:rFonts w:hint="eastAsia" w:ascii="宋体" w:hAnsi="宋体" w:cs="宋体"/>
          <w:color w:val="auto"/>
          <w:sz w:val="28"/>
          <w:szCs w:val="28"/>
          <w:lang w:val="en-US" w:eastAsia="zh-CN"/>
        </w:rPr>
        <w:t>6.租赁物内原有电梯2台（大堂1号梯，2号梯），甲方不保证交付时租赁物内电梯能够正常使用，只按交付时现状交付。乙方使用电梯前，应聘请有资质的电梯运行安全检查机构对电梯进行安全检查，并自行与相关部门确认电梯的相关手续是否齐备，由此产生的一切费用均由乙方自行承担。甲方将租赁物使用权交付给乙方后，乙方负责租赁期内电梯设施的一切日常维护、维修、更换（包括更换零部件及整梯更换）费用；</w:t>
      </w:r>
    </w:p>
    <w:p>
      <w:pPr>
        <w:pStyle w:val="2"/>
        <w:spacing w:after="0" w:line="440" w:lineRule="exact"/>
        <w:ind w:firstLine="560" w:firstLineChars="200"/>
        <w:rPr>
          <w:rFonts w:hint="eastAsia" w:ascii="宋体" w:hAnsi="宋体" w:eastAsia="宋体" w:cs="宋体"/>
          <w:color w:val="auto"/>
          <w:sz w:val="28"/>
          <w:szCs w:val="28"/>
          <w:lang w:val="en-US" w:eastAsia="zh-CN"/>
        </w:rPr>
      </w:pPr>
      <w:r>
        <w:rPr>
          <w:rFonts w:hint="eastAsia" w:ascii="宋体" w:hAnsi="宋体" w:cs="宋体"/>
          <w:color w:val="auto"/>
          <w:sz w:val="28"/>
          <w:szCs w:val="28"/>
          <w:lang w:val="en-US" w:eastAsia="zh-CN"/>
        </w:rPr>
        <w:t>7.</w:t>
      </w:r>
      <w:r>
        <w:rPr>
          <w:rFonts w:hint="eastAsia" w:ascii="宋体" w:hAnsi="宋体" w:cs="宋体"/>
          <w:color w:val="auto"/>
          <w:sz w:val="28"/>
          <w:szCs w:val="28"/>
        </w:rPr>
        <w:t>竞得人应当每年为租赁物购买财产综合险（保额不得少于</w:t>
      </w:r>
      <w:r>
        <w:rPr>
          <w:rFonts w:hint="eastAsia" w:ascii="宋体" w:hAnsi="宋体" w:cs="宋体"/>
          <w:color w:val="auto"/>
          <w:sz w:val="28"/>
          <w:szCs w:val="28"/>
        </w:rPr>
        <w:t>10,000,000.00）</w:t>
      </w:r>
      <w:r>
        <w:rPr>
          <w:rFonts w:hint="eastAsia" w:ascii="宋体" w:hAnsi="宋体" w:cs="宋体"/>
          <w:color w:val="auto"/>
          <w:sz w:val="28"/>
          <w:szCs w:val="28"/>
          <w:lang w:val="en-US" w:eastAsia="zh-CN"/>
        </w:rPr>
        <w:t>元</w:t>
      </w:r>
      <w:r>
        <w:rPr>
          <w:rFonts w:hint="eastAsia" w:ascii="宋体" w:hAnsi="宋体" w:cs="宋体"/>
          <w:color w:val="auto"/>
          <w:sz w:val="28"/>
          <w:szCs w:val="28"/>
        </w:rPr>
        <w:t>和第三者责任险（保额不得少于</w:t>
      </w:r>
      <w:r>
        <w:rPr>
          <w:rFonts w:hint="eastAsia" w:ascii="宋体" w:hAnsi="宋体" w:cs="宋体"/>
          <w:color w:val="auto"/>
          <w:sz w:val="28"/>
          <w:szCs w:val="28"/>
        </w:rPr>
        <w:t>5,000,000.00）</w:t>
      </w:r>
      <w:r>
        <w:rPr>
          <w:rFonts w:hint="eastAsia" w:ascii="宋体" w:hAnsi="宋体" w:cs="宋体"/>
          <w:color w:val="auto"/>
          <w:sz w:val="28"/>
          <w:szCs w:val="28"/>
          <w:lang w:eastAsia="zh-CN"/>
        </w:rPr>
        <w:t>元</w:t>
      </w:r>
      <w:r>
        <w:rPr>
          <w:rFonts w:hint="eastAsia" w:ascii="宋体" w:hAnsi="宋体" w:cs="宋体"/>
          <w:color w:val="auto"/>
          <w:sz w:val="28"/>
          <w:szCs w:val="28"/>
        </w:rPr>
        <w:t>，保险费用由乙方承担，被保险人应为甲方。乙方每年购买上述保险后，应提供保单复印件给甲方备份。不购买或购买保险金额不足时视作乙方违约处理，因未购买保险造成的甲方损失，由乙方负责赔偿</w:t>
      </w:r>
      <w:r>
        <w:rPr>
          <w:rFonts w:hint="eastAsia" w:ascii="宋体" w:hAnsi="宋体" w:cs="宋体"/>
          <w:color w:val="auto"/>
          <w:sz w:val="28"/>
          <w:szCs w:val="28"/>
          <w:lang w:eastAsia="zh-CN"/>
        </w:rPr>
        <w:t>；</w:t>
      </w:r>
    </w:p>
    <w:p>
      <w:pPr>
        <w:pStyle w:val="2"/>
        <w:spacing w:after="0" w:line="440" w:lineRule="exact"/>
        <w:ind w:firstLine="560" w:firstLineChars="200"/>
        <w:rPr>
          <w:rFonts w:hint="default" w:ascii="宋体" w:hAnsi="宋体" w:cs="宋体"/>
          <w:color w:val="auto"/>
          <w:sz w:val="28"/>
          <w:szCs w:val="28"/>
          <w:lang w:val="en-US" w:eastAsia="zh-CN"/>
        </w:rPr>
      </w:pPr>
      <w:r>
        <w:rPr>
          <w:rFonts w:hint="eastAsia" w:ascii="宋体" w:hAnsi="宋体" w:cs="宋体"/>
          <w:color w:val="auto"/>
          <w:sz w:val="28"/>
          <w:szCs w:val="28"/>
          <w:lang w:val="en-US" w:eastAsia="zh-CN"/>
        </w:rPr>
        <w:t>8.竞得人缴交的交易保证金在签订合同后自动转为等额的合同履约保证金；</w:t>
      </w:r>
    </w:p>
    <w:p>
      <w:pPr>
        <w:pStyle w:val="2"/>
        <w:spacing w:after="0" w:line="440" w:lineRule="exact"/>
        <w:ind w:firstLine="560" w:firstLineChars="200"/>
        <w:rPr>
          <w:rFonts w:hint="eastAsia" w:ascii="宋体" w:hAnsi="宋体" w:cs="宋体"/>
          <w:color w:val="auto"/>
          <w:sz w:val="28"/>
          <w:szCs w:val="28"/>
        </w:rPr>
      </w:pPr>
      <w:r>
        <w:rPr>
          <w:rFonts w:hint="eastAsia" w:ascii="宋体" w:hAnsi="宋体" w:cs="宋体"/>
          <w:color w:val="auto"/>
          <w:sz w:val="28"/>
          <w:szCs w:val="28"/>
          <w:lang w:val="en-US" w:eastAsia="zh-CN"/>
        </w:rPr>
        <w:t>9.</w:t>
      </w:r>
      <w:r>
        <w:rPr>
          <w:rFonts w:hint="eastAsia" w:ascii="宋体" w:hAnsi="宋体" w:cs="宋体"/>
          <w:color w:val="auto"/>
          <w:sz w:val="28"/>
          <w:szCs w:val="28"/>
        </w:rPr>
        <w:t>该</w:t>
      </w:r>
      <w:r>
        <w:rPr>
          <w:rFonts w:hint="eastAsia" w:ascii="宋体" w:hAnsi="宋体" w:cs="宋体"/>
          <w:color w:val="auto"/>
          <w:sz w:val="28"/>
          <w:szCs w:val="28"/>
          <w:lang w:eastAsia="zh-CN"/>
        </w:rPr>
        <w:t>租赁物</w:t>
      </w:r>
      <w:r>
        <w:rPr>
          <w:rFonts w:hint="eastAsia" w:ascii="宋体" w:hAnsi="宋体" w:cs="宋体"/>
          <w:color w:val="auto"/>
          <w:sz w:val="28"/>
          <w:szCs w:val="28"/>
        </w:rPr>
        <w:t>交易及租赁行为所产生的一切税费均由承租方另行承担。</w:t>
      </w:r>
    </w:p>
    <w:p>
      <w:pPr>
        <w:keepNext w:val="0"/>
        <w:keepLines w:val="0"/>
        <w:pageBreakBefore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b/>
          <w:bCs/>
          <w:color w:val="auto"/>
          <w:sz w:val="28"/>
          <w:szCs w:val="28"/>
          <w:highlight w:val="none"/>
          <w:u w:val="none"/>
        </w:rPr>
      </w:pPr>
      <w:r>
        <w:rPr>
          <w:rFonts w:hint="eastAsia" w:ascii="宋体" w:hAnsi="宋体" w:eastAsia="宋体" w:cs="宋体"/>
          <w:b/>
          <w:bCs/>
          <w:color w:val="auto"/>
          <w:sz w:val="28"/>
          <w:szCs w:val="28"/>
          <w:highlight w:val="none"/>
          <w:u w:val="none"/>
        </w:rPr>
        <w:t>竞投人准入条件</w:t>
      </w:r>
    </w:p>
    <w:p>
      <w:pPr>
        <w:spacing w:line="440" w:lineRule="exact"/>
        <w:ind w:firstLine="560" w:firstLineChars="200"/>
        <w:rPr>
          <w:rFonts w:hint="default"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rPr>
        <w:t>（一）竞投人必须是在中华人民共和国境内注册并合法运作的独立法人或其他非法人组织（如合伙企业、个人独资企业）</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eastAsia="zh-CN"/>
        </w:rPr>
        <w:t>经工商登记注册的个体户以及具有完全民事行为能力的自然人，</w:t>
      </w:r>
      <w:r>
        <w:rPr>
          <w:rFonts w:hint="eastAsia" w:ascii="宋体" w:hAnsi="宋体" w:eastAsia="宋体" w:cs="宋体"/>
          <w:color w:val="auto"/>
          <w:sz w:val="28"/>
          <w:szCs w:val="28"/>
          <w:highlight w:val="none"/>
          <w:u w:val="none"/>
        </w:rPr>
        <w:t>除法律法规</w:t>
      </w:r>
      <w:r>
        <w:rPr>
          <w:rFonts w:hint="eastAsia" w:ascii="宋体" w:hAnsi="宋体" w:eastAsia="宋体" w:cs="宋体"/>
          <w:color w:val="auto"/>
          <w:sz w:val="28"/>
          <w:szCs w:val="28"/>
          <w:highlight w:val="none"/>
          <w:u w:val="none"/>
          <w:lang w:eastAsia="zh-CN"/>
        </w:rPr>
        <w:t>及项目业主单位</w:t>
      </w:r>
      <w:r>
        <w:rPr>
          <w:rFonts w:hint="eastAsia" w:ascii="宋体" w:hAnsi="宋体" w:eastAsia="宋体" w:cs="宋体"/>
          <w:color w:val="auto"/>
          <w:sz w:val="28"/>
          <w:szCs w:val="28"/>
          <w:highlight w:val="none"/>
          <w:u w:val="none"/>
        </w:rPr>
        <w:t>另有规定外。</w:t>
      </w:r>
      <w:r>
        <w:rPr>
          <w:rFonts w:hint="eastAsia" w:ascii="宋体" w:hAnsi="宋体" w:cs="宋体"/>
          <w:color w:val="auto"/>
          <w:sz w:val="28"/>
          <w:szCs w:val="28"/>
          <w:highlight w:val="none"/>
          <w:u w:val="none"/>
          <w:lang w:eastAsia="zh-CN"/>
        </w:rPr>
        <w:t>（详见交易公告附件</w:t>
      </w:r>
      <w:r>
        <w:rPr>
          <w:rFonts w:hint="eastAsia" w:ascii="宋体" w:hAnsi="宋体" w:cs="宋体"/>
          <w:color w:val="auto"/>
          <w:sz w:val="28"/>
          <w:szCs w:val="28"/>
          <w:highlight w:val="none"/>
          <w:u w:val="none"/>
          <w:lang w:val="en-US" w:eastAsia="zh-CN"/>
        </w:rPr>
        <w:t>6《关于项目竞投人种类的说明》</w:t>
      </w:r>
    </w:p>
    <w:p>
      <w:pPr>
        <w:spacing w:line="440" w:lineRule="exact"/>
        <w:ind w:firstLine="560" w:firstLineChars="200"/>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rPr>
        <w:t>（</w:t>
      </w:r>
      <w:r>
        <w:rPr>
          <w:rFonts w:hint="eastAsia" w:ascii="宋体" w:hAnsi="宋体" w:eastAsia="宋体" w:cs="宋体"/>
          <w:color w:val="auto"/>
          <w:sz w:val="28"/>
          <w:szCs w:val="28"/>
          <w:highlight w:val="none"/>
          <w:u w:val="none"/>
          <w:lang w:val="en-US" w:eastAsia="zh-CN"/>
        </w:rPr>
        <w:t>二</w:t>
      </w:r>
      <w:r>
        <w:rPr>
          <w:rFonts w:hint="eastAsia" w:ascii="宋体" w:hAnsi="宋体" w:eastAsia="宋体" w:cs="宋体"/>
          <w:color w:val="auto"/>
          <w:sz w:val="28"/>
          <w:szCs w:val="28"/>
          <w:highlight w:val="none"/>
          <w:u w:val="none"/>
        </w:rPr>
        <w:t>）符合项目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要求的其他资质条件:1.本次交易报名时未被列入番禺区农村集体资产</w:t>
      </w:r>
      <w:r>
        <w:rPr>
          <w:rFonts w:hint="eastAsia" w:ascii="宋体" w:hAnsi="宋体" w:cs="宋体"/>
          <w:color w:val="auto"/>
          <w:sz w:val="28"/>
          <w:szCs w:val="28"/>
          <w:highlight w:val="none"/>
          <w:u w:val="none"/>
          <w:lang w:eastAsia="zh-CN"/>
        </w:rPr>
        <w:t>交易</w:t>
      </w:r>
      <w:r>
        <w:rPr>
          <w:rFonts w:hint="eastAsia" w:ascii="宋体" w:hAnsi="宋体" w:eastAsia="宋体" w:cs="宋体"/>
          <w:color w:val="auto"/>
          <w:sz w:val="28"/>
          <w:szCs w:val="28"/>
          <w:highlight w:val="none"/>
          <w:u w:val="none"/>
        </w:rPr>
        <w:t>管理</w:t>
      </w:r>
      <w:r>
        <w:rPr>
          <w:rFonts w:hint="eastAsia" w:ascii="宋体" w:hAnsi="宋体" w:cs="宋体"/>
          <w:color w:val="auto"/>
          <w:sz w:val="28"/>
          <w:szCs w:val="28"/>
          <w:highlight w:val="none"/>
          <w:u w:val="none"/>
          <w:lang w:eastAsia="zh-CN"/>
        </w:rPr>
        <w:t>中心</w:t>
      </w:r>
      <w:r>
        <w:rPr>
          <w:rFonts w:hint="eastAsia" w:ascii="宋体" w:hAnsi="宋体" w:eastAsia="宋体" w:cs="宋体"/>
          <w:color w:val="auto"/>
          <w:sz w:val="28"/>
          <w:szCs w:val="28"/>
          <w:highlight w:val="none"/>
          <w:u w:val="none"/>
        </w:rPr>
        <w:t>的异常名单</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2.</w:t>
      </w:r>
      <w:r>
        <w:rPr>
          <w:rFonts w:hint="eastAsia" w:ascii="宋体" w:hAnsi="宋体" w:cs="宋体"/>
          <w:color w:val="auto"/>
          <w:sz w:val="28"/>
          <w:szCs w:val="28"/>
          <w:highlight w:val="none"/>
          <w:u w:val="none"/>
          <w:lang w:eastAsia="zh-CN"/>
        </w:rPr>
        <w:t>详见交易公告附件</w:t>
      </w:r>
      <w:r>
        <w:rPr>
          <w:rFonts w:hint="eastAsia" w:ascii="宋体" w:hAnsi="宋体" w:cs="宋体"/>
          <w:color w:val="auto"/>
          <w:sz w:val="28"/>
          <w:szCs w:val="28"/>
          <w:highlight w:val="none"/>
          <w:u w:val="none"/>
          <w:lang w:val="en-US" w:eastAsia="zh-CN"/>
        </w:rPr>
        <w:t>7《项目竞投人其他准入条件》。3.凡有拖欠傍江西村租金记录的，不得参与竞投。</w:t>
      </w:r>
    </w:p>
    <w:p>
      <w:pPr>
        <w:spacing w:line="44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（三）竞投人需保证所提交的资质、资格在公告发布之日至合同签订日期间真实有效，并承诺在前述期间内不对影响项目报名</w:t>
      </w:r>
      <w:r>
        <w:rPr>
          <w:rFonts w:hint="eastAsia" w:ascii="宋体" w:hAnsi="宋体" w:cs="宋体"/>
          <w:color w:val="auto"/>
          <w:sz w:val="28"/>
          <w:szCs w:val="28"/>
          <w:highlight w:val="none"/>
          <w:u w:val="none"/>
          <w:lang w:eastAsia="zh-CN"/>
        </w:rPr>
        <w:t>的</w:t>
      </w:r>
      <w:r>
        <w:rPr>
          <w:rFonts w:hint="eastAsia" w:ascii="宋体" w:hAnsi="宋体" w:eastAsia="宋体" w:cs="宋体"/>
          <w:color w:val="auto"/>
          <w:sz w:val="28"/>
          <w:szCs w:val="28"/>
          <w:highlight w:val="none"/>
          <w:u w:val="none"/>
        </w:rPr>
        <w:t>资质、资格进行变更。否则，一经发现，交易</w:t>
      </w:r>
      <w:r>
        <w:rPr>
          <w:rFonts w:hint="eastAsia" w:ascii="宋体" w:hAnsi="宋体" w:cs="宋体"/>
          <w:color w:val="auto"/>
          <w:sz w:val="28"/>
          <w:szCs w:val="28"/>
          <w:highlight w:val="none"/>
          <w:u w:val="none"/>
          <w:lang w:eastAsia="zh-CN"/>
        </w:rPr>
        <w:t>服务</w:t>
      </w:r>
      <w:r>
        <w:rPr>
          <w:rFonts w:hint="eastAsia" w:ascii="宋体" w:hAnsi="宋体" w:eastAsia="宋体" w:cs="宋体"/>
          <w:color w:val="auto"/>
          <w:sz w:val="28"/>
          <w:szCs w:val="28"/>
          <w:highlight w:val="none"/>
          <w:u w:val="none"/>
        </w:rPr>
        <w:t>机构有权取消竞投人已取得的竞投人资格。</w:t>
      </w:r>
    </w:p>
    <w:p>
      <w:pPr>
        <w:keepNext w:val="0"/>
        <w:keepLines w:val="0"/>
        <w:pageBreakBefore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b/>
          <w:bCs/>
          <w:color w:val="auto"/>
          <w:sz w:val="28"/>
          <w:szCs w:val="28"/>
          <w:highlight w:val="none"/>
          <w:u w:val="none"/>
        </w:rPr>
      </w:pPr>
      <w:r>
        <w:rPr>
          <w:rFonts w:hint="eastAsia" w:ascii="宋体" w:hAnsi="宋体" w:eastAsia="宋体" w:cs="宋体"/>
          <w:b/>
          <w:bCs/>
          <w:color w:val="auto"/>
          <w:sz w:val="28"/>
          <w:szCs w:val="28"/>
          <w:highlight w:val="none"/>
          <w:u w:val="none"/>
        </w:rPr>
        <w:t>竞投人代表要求</w:t>
      </w:r>
      <w:r>
        <w:rPr>
          <w:rFonts w:hint="eastAsia" w:ascii="宋体" w:hAnsi="宋体" w:cs="宋体"/>
          <w:b/>
          <w:bCs/>
          <w:color w:val="auto"/>
          <w:sz w:val="28"/>
          <w:szCs w:val="28"/>
          <w:highlight w:val="none"/>
          <w:u w:val="none"/>
          <w:lang w:val="en-US" w:eastAsia="zh-CN"/>
        </w:rPr>
        <w:t>(</w:t>
      </w:r>
      <w:r>
        <w:rPr>
          <w:rFonts w:hint="eastAsia" w:ascii="宋体" w:hAnsi="宋体" w:cs="宋体"/>
          <w:b/>
          <w:bCs/>
          <w:strike w:val="0"/>
          <w:dstrike w:val="0"/>
          <w:color w:val="auto"/>
          <w:sz w:val="28"/>
          <w:szCs w:val="28"/>
          <w:highlight w:val="none"/>
          <w:u w:val="none"/>
          <w:lang w:val="en-US" w:eastAsia="zh-CN"/>
        </w:rPr>
        <w:t>符合竞投人准入条件的竞投人参与竞投的</w:t>
      </w:r>
      <w:r>
        <w:rPr>
          <w:rFonts w:hint="eastAsia" w:ascii="宋体" w:hAnsi="宋体" w:cs="宋体"/>
          <w:b/>
          <w:bCs/>
          <w:color w:val="auto"/>
          <w:sz w:val="28"/>
          <w:szCs w:val="28"/>
          <w:highlight w:val="none"/>
          <w:u w:val="none"/>
          <w:lang w:val="en-US" w:eastAsia="zh-CN"/>
        </w:rPr>
        <w:t>代表，须符合以下相对应的代表要求）</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竞投人是法人机构的，参与竞投的代表必须是法定代表人或获得授权的受委托人；</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竞投人是合伙企业的，参与竞投的代表必须是执行事务合伙人或获得授权的受委托人；</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竞投人是个人独资企业的，参与竞投的代表必须是投资人或获得授权的受委托人；</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竞投人是工商登记注册的个体户的，参与竞投的代表必须是其在工商部门登记的负责人或</w:t>
      </w:r>
      <w:r>
        <w:rPr>
          <w:rFonts w:hint="eastAsia" w:ascii="宋体" w:hAnsi="宋体" w:eastAsia="宋体" w:cs="宋体"/>
          <w:color w:val="auto"/>
          <w:sz w:val="28"/>
          <w:szCs w:val="28"/>
          <w:highlight w:val="none"/>
          <w:u w:val="none"/>
          <w:lang w:val="en-US" w:eastAsia="zh-CN"/>
        </w:rPr>
        <w:t>通过</w:t>
      </w:r>
      <w:r>
        <w:rPr>
          <w:rFonts w:hint="eastAsia" w:ascii="宋体" w:hAnsi="宋体" w:eastAsia="宋体" w:cs="宋体"/>
          <w:color w:val="auto"/>
          <w:sz w:val="28"/>
          <w:szCs w:val="28"/>
          <w:highlight w:val="none"/>
          <w:u w:val="none"/>
        </w:rPr>
        <w:t>相关有效的证实授权委托书真实性的佐证材料获得授权的受委托人；</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竞投人是完全民事行为能力的自然人的，参与竞投的代表必须是竞投人本人或</w:t>
      </w:r>
      <w:r>
        <w:rPr>
          <w:rFonts w:hint="eastAsia" w:ascii="宋体" w:hAnsi="宋体" w:eastAsia="宋体" w:cs="宋体"/>
          <w:color w:val="auto"/>
          <w:sz w:val="28"/>
          <w:szCs w:val="28"/>
          <w:highlight w:val="none"/>
          <w:u w:val="none"/>
          <w:lang w:val="en-US" w:eastAsia="zh-CN"/>
        </w:rPr>
        <w:t>通过</w:t>
      </w:r>
      <w:r>
        <w:rPr>
          <w:rFonts w:hint="eastAsia" w:ascii="宋体" w:hAnsi="宋体" w:eastAsia="宋体" w:cs="宋体"/>
          <w:color w:val="auto"/>
          <w:sz w:val="28"/>
          <w:szCs w:val="28"/>
          <w:highlight w:val="none"/>
          <w:u w:val="none"/>
        </w:rPr>
        <w:t>相关有效的证实授权委托书真实性的佐证材料获得授权的受委托人。</w:t>
      </w:r>
    </w:p>
    <w:p>
      <w:pPr>
        <w:keepNext w:val="0"/>
        <w:keepLines w:val="0"/>
        <w:pageBreakBefore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b/>
          <w:bCs/>
          <w:color w:val="auto"/>
          <w:sz w:val="28"/>
          <w:szCs w:val="28"/>
          <w:highlight w:val="none"/>
          <w:u w:val="none"/>
        </w:rPr>
      </w:pPr>
      <w:r>
        <w:rPr>
          <w:rFonts w:hint="eastAsia" w:ascii="宋体" w:hAnsi="宋体" w:eastAsia="宋体" w:cs="宋体"/>
          <w:b/>
          <w:bCs/>
          <w:color w:val="auto"/>
          <w:sz w:val="28"/>
          <w:szCs w:val="28"/>
          <w:highlight w:val="none"/>
          <w:u w:val="none"/>
        </w:rPr>
        <w:t>竞投</w:t>
      </w:r>
      <w:r>
        <w:rPr>
          <w:rFonts w:hint="eastAsia" w:ascii="宋体" w:hAnsi="宋体" w:eastAsia="宋体" w:cs="宋体"/>
          <w:b/>
          <w:bCs/>
          <w:strike w:val="0"/>
          <w:dstrike w:val="0"/>
          <w:color w:val="auto"/>
          <w:sz w:val="28"/>
          <w:szCs w:val="28"/>
          <w:highlight w:val="none"/>
          <w:u w:val="none"/>
        </w:rPr>
        <w:t>意向</w:t>
      </w:r>
      <w:r>
        <w:rPr>
          <w:rFonts w:hint="eastAsia" w:ascii="宋体" w:hAnsi="宋体" w:eastAsia="宋体" w:cs="宋体"/>
          <w:b/>
          <w:bCs/>
          <w:color w:val="auto"/>
          <w:sz w:val="28"/>
          <w:szCs w:val="28"/>
          <w:highlight w:val="none"/>
          <w:u w:val="none"/>
        </w:rPr>
        <w:t xml:space="preserve">人可按照以下方式实地勘察该项目 </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right="0" w:firstLine="560" w:firstLineChars="200"/>
        <w:jc w:val="left"/>
        <w:textAlignment w:val="auto"/>
        <w:rPr>
          <w:rFonts w:hint="eastAsia" w:ascii="宋体" w:hAnsi="宋体" w:eastAsia="宋体" w:cs="宋体"/>
          <w:color w:val="auto"/>
          <w:sz w:val="28"/>
          <w:szCs w:val="28"/>
          <w:highlight w:val="none"/>
          <w:u w:val="none"/>
          <w:shd w:val="clear" w:color="auto" w:fill="auto"/>
        </w:rPr>
      </w:pPr>
      <w:r>
        <w:rPr>
          <w:rFonts w:hint="eastAsia" w:ascii="宋体" w:hAnsi="宋体" w:eastAsia="宋体" w:cs="宋体"/>
          <w:i w:val="0"/>
          <w:caps w:val="0"/>
          <w:color w:val="auto"/>
          <w:spacing w:val="0"/>
          <w:sz w:val="28"/>
          <w:szCs w:val="28"/>
          <w:highlight w:val="none"/>
          <w:u w:val="none"/>
          <w:shd w:val="clear" w:color="auto" w:fill="auto"/>
          <w:lang w:eastAsia="zh-CN"/>
        </w:rPr>
        <w:t>以下两种安排只能选其一，在相应“□”打“√”。</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right="0" w:firstLine="560" w:firstLineChars="200"/>
        <w:jc w:val="left"/>
        <w:textAlignment w:val="auto"/>
        <w:rPr>
          <w:rFonts w:hint="eastAsia" w:ascii="宋体" w:hAnsi="宋体" w:eastAsia="宋体" w:cs="宋体"/>
          <w:i w:val="0"/>
          <w:caps w:val="0"/>
          <w:color w:val="auto"/>
          <w:spacing w:val="0"/>
          <w:sz w:val="28"/>
          <w:szCs w:val="28"/>
          <w:highlight w:val="none"/>
          <w:u w:val="none"/>
          <w:lang w:eastAsia="zh-CN"/>
        </w:rPr>
      </w:pPr>
      <w:r>
        <w:rPr>
          <w:rFonts w:hint="eastAsia" w:ascii="宋体" w:hAnsi="宋体" w:cs="宋体"/>
          <w:i w:val="0"/>
          <w:caps w:val="0"/>
          <w:color w:val="auto"/>
          <w:spacing w:val="0"/>
          <w:sz w:val="28"/>
          <w:szCs w:val="28"/>
          <w:highlight w:val="none"/>
          <w:u w:val="none"/>
          <w:shd w:val="clear" w:color="auto" w:fill="auto"/>
          <w:lang w:eastAsia="zh-CN"/>
        </w:rPr>
        <w:t>☑</w:t>
      </w:r>
      <w:r>
        <w:rPr>
          <w:rFonts w:hint="eastAsia" w:ascii="宋体" w:hAnsi="宋体" w:eastAsia="宋体" w:cs="宋体"/>
          <w:color w:val="auto"/>
          <w:sz w:val="28"/>
          <w:szCs w:val="28"/>
          <w:highlight w:val="none"/>
          <w:u w:val="none"/>
        </w:rPr>
        <w:t>本次</w:t>
      </w:r>
      <w:r>
        <w:rPr>
          <w:rFonts w:hint="eastAsia" w:ascii="宋体" w:hAnsi="宋体" w:eastAsia="宋体" w:cs="宋体"/>
          <w:color w:val="auto"/>
          <w:sz w:val="28"/>
          <w:szCs w:val="28"/>
          <w:highlight w:val="none"/>
          <w:u w:val="none"/>
          <w:lang w:eastAsia="zh-CN"/>
        </w:rPr>
        <w:t>竞投</w:t>
      </w:r>
      <w:r>
        <w:rPr>
          <w:rFonts w:hint="eastAsia" w:ascii="宋体" w:hAnsi="宋体" w:eastAsia="宋体" w:cs="宋体"/>
          <w:color w:val="auto"/>
          <w:sz w:val="28"/>
          <w:szCs w:val="28"/>
          <w:highlight w:val="none"/>
          <w:u w:val="none"/>
        </w:rPr>
        <w:t>不组织实地查看资产具体</w:t>
      </w:r>
      <w:r>
        <w:rPr>
          <w:rFonts w:hint="eastAsia" w:ascii="宋体" w:hAnsi="宋体" w:eastAsia="宋体" w:cs="宋体"/>
          <w:color w:val="auto"/>
          <w:sz w:val="28"/>
          <w:szCs w:val="28"/>
          <w:highlight w:val="none"/>
          <w:u w:val="none"/>
          <w:lang w:eastAsia="zh-CN"/>
        </w:rPr>
        <w:t>位置</w:t>
      </w:r>
      <w:r>
        <w:rPr>
          <w:rFonts w:hint="eastAsia" w:ascii="宋体" w:hAnsi="宋体" w:eastAsia="宋体" w:cs="宋体"/>
          <w:color w:val="auto"/>
          <w:sz w:val="28"/>
          <w:szCs w:val="28"/>
          <w:highlight w:val="none"/>
          <w:u w:val="none"/>
        </w:rPr>
        <w:t>，标的以实物为准，</w:t>
      </w:r>
      <w:r>
        <w:rPr>
          <w:rFonts w:hint="eastAsia" w:ascii="宋体" w:hAnsi="宋体" w:eastAsia="宋体" w:cs="宋体"/>
          <w:color w:val="auto"/>
          <w:sz w:val="28"/>
          <w:szCs w:val="28"/>
          <w:highlight w:val="none"/>
          <w:u w:val="none"/>
          <w:lang w:eastAsia="zh-CN"/>
        </w:rPr>
        <w:t>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人可自行查看资产的位置及了解基本情况。</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i w:val="0"/>
          <w:caps w:val="0"/>
          <w:color w:val="auto"/>
          <w:spacing w:val="0"/>
          <w:sz w:val="28"/>
          <w:szCs w:val="28"/>
          <w:highlight w:val="none"/>
          <w:u w:val="none"/>
        </w:rPr>
      </w:pPr>
      <w:r>
        <w:rPr>
          <w:rFonts w:hint="eastAsia" w:ascii="宋体" w:hAnsi="宋体" w:eastAsia="宋体" w:cs="宋体"/>
          <w:i w:val="0"/>
          <w:caps w:val="0"/>
          <w:color w:val="auto"/>
          <w:spacing w:val="0"/>
          <w:sz w:val="28"/>
          <w:szCs w:val="28"/>
          <w:highlight w:val="none"/>
          <w:u w:val="none"/>
          <w:shd w:val="clear" w:color="auto" w:fill="auto"/>
          <w:lang w:eastAsia="zh-CN"/>
        </w:rPr>
        <w:t>□</w:t>
      </w:r>
      <w:r>
        <w:rPr>
          <w:rFonts w:hint="eastAsia" w:ascii="宋体" w:hAnsi="宋体" w:eastAsia="宋体" w:cs="宋体"/>
          <w:i w:val="0"/>
          <w:caps w:val="0"/>
          <w:color w:val="auto"/>
          <w:spacing w:val="0"/>
          <w:sz w:val="28"/>
          <w:szCs w:val="28"/>
          <w:highlight w:val="none"/>
          <w:u w:val="none"/>
        </w:rPr>
        <w:t>统一勘察时间：</w:t>
      </w:r>
      <w:r>
        <w:rPr>
          <w:rFonts w:hint="eastAsia" w:ascii="宋体" w:hAnsi="宋体" w:eastAsia="宋体" w:cs="宋体"/>
          <w:b/>
          <w:i w:val="0"/>
          <w:caps w:val="0"/>
          <w:color w:val="auto"/>
          <w:spacing w:val="0"/>
          <w:kern w:val="0"/>
          <w:sz w:val="28"/>
          <w:szCs w:val="28"/>
          <w:highlight w:val="none"/>
          <w:u w:val="none"/>
          <w:lang w:val="en-US" w:eastAsia="zh-CN" w:bidi="ar"/>
        </w:rPr>
        <w:t>____</w:t>
      </w:r>
      <w:r>
        <w:rPr>
          <w:rFonts w:hint="eastAsia" w:ascii="宋体" w:hAnsi="宋体" w:eastAsia="宋体" w:cs="宋体"/>
          <w:i w:val="0"/>
          <w:caps w:val="0"/>
          <w:color w:val="auto"/>
          <w:spacing w:val="0"/>
          <w:sz w:val="28"/>
          <w:szCs w:val="28"/>
          <w:highlight w:val="none"/>
          <w:u w:val="none"/>
        </w:rPr>
        <w:t>年</w:t>
      </w:r>
      <w:r>
        <w:rPr>
          <w:rFonts w:hint="eastAsia" w:ascii="宋体" w:hAnsi="宋体" w:eastAsia="宋体" w:cs="宋体"/>
          <w:b/>
          <w:i w:val="0"/>
          <w:caps w:val="0"/>
          <w:color w:val="auto"/>
          <w:spacing w:val="0"/>
          <w:kern w:val="0"/>
          <w:sz w:val="28"/>
          <w:szCs w:val="28"/>
          <w:highlight w:val="none"/>
          <w:u w:val="none"/>
          <w:lang w:val="en-US" w:eastAsia="zh-CN" w:bidi="ar"/>
        </w:rPr>
        <w:t>____</w:t>
      </w:r>
      <w:r>
        <w:rPr>
          <w:rFonts w:hint="eastAsia" w:ascii="宋体" w:hAnsi="宋体" w:eastAsia="宋体" w:cs="宋体"/>
          <w:i w:val="0"/>
          <w:caps w:val="0"/>
          <w:color w:val="auto"/>
          <w:spacing w:val="0"/>
          <w:sz w:val="28"/>
          <w:szCs w:val="28"/>
          <w:highlight w:val="none"/>
          <w:u w:val="none"/>
        </w:rPr>
        <w:t>月</w:t>
      </w:r>
      <w:r>
        <w:rPr>
          <w:rFonts w:hint="eastAsia" w:ascii="宋体" w:hAnsi="宋体" w:eastAsia="宋体" w:cs="宋体"/>
          <w:b/>
          <w:i w:val="0"/>
          <w:caps w:val="0"/>
          <w:color w:val="auto"/>
          <w:spacing w:val="0"/>
          <w:kern w:val="0"/>
          <w:sz w:val="28"/>
          <w:szCs w:val="28"/>
          <w:highlight w:val="none"/>
          <w:u w:val="none"/>
          <w:lang w:val="en-US" w:eastAsia="zh-CN" w:bidi="ar"/>
        </w:rPr>
        <w:t>____</w:t>
      </w:r>
      <w:r>
        <w:rPr>
          <w:rFonts w:hint="eastAsia" w:ascii="宋体" w:hAnsi="宋体" w:eastAsia="宋体" w:cs="宋体"/>
          <w:i w:val="0"/>
          <w:caps w:val="0"/>
          <w:color w:val="auto"/>
          <w:spacing w:val="0"/>
          <w:sz w:val="28"/>
          <w:szCs w:val="28"/>
          <w:highlight w:val="none"/>
          <w:u w:val="none"/>
        </w:rPr>
        <w:t>日至</w:t>
      </w:r>
      <w:r>
        <w:rPr>
          <w:rFonts w:hint="eastAsia" w:ascii="宋体" w:hAnsi="宋体" w:eastAsia="宋体" w:cs="宋体"/>
          <w:b/>
          <w:i w:val="0"/>
          <w:caps w:val="0"/>
          <w:color w:val="auto"/>
          <w:spacing w:val="0"/>
          <w:kern w:val="0"/>
          <w:sz w:val="28"/>
          <w:szCs w:val="28"/>
          <w:highlight w:val="none"/>
          <w:u w:val="none"/>
          <w:lang w:val="en-US" w:eastAsia="zh-CN" w:bidi="ar"/>
        </w:rPr>
        <w:t>____</w:t>
      </w:r>
      <w:r>
        <w:rPr>
          <w:rFonts w:hint="eastAsia" w:ascii="宋体" w:hAnsi="宋体" w:eastAsia="宋体" w:cs="宋体"/>
          <w:i w:val="0"/>
          <w:caps w:val="0"/>
          <w:color w:val="auto"/>
          <w:spacing w:val="0"/>
          <w:sz w:val="28"/>
          <w:szCs w:val="28"/>
          <w:highlight w:val="none"/>
          <w:u w:val="none"/>
        </w:rPr>
        <w:t>年</w:t>
      </w:r>
      <w:r>
        <w:rPr>
          <w:rFonts w:hint="eastAsia" w:ascii="宋体" w:hAnsi="宋体" w:eastAsia="宋体" w:cs="宋体"/>
          <w:b/>
          <w:i w:val="0"/>
          <w:caps w:val="0"/>
          <w:color w:val="auto"/>
          <w:spacing w:val="0"/>
          <w:kern w:val="0"/>
          <w:sz w:val="28"/>
          <w:szCs w:val="28"/>
          <w:highlight w:val="none"/>
          <w:u w:val="none"/>
          <w:lang w:val="en-US" w:eastAsia="zh-CN" w:bidi="ar"/>
        </w:rPr>
        <w:t>____</w:t>
      </w:r>
      <w:r>
        <w:rPr>
          <w:rFonts w:hint="eastAsia" w:ascii="宋体" w:hAnsi="宋体" w:eastAsia="宋体" w:cs="宋体"/>
          <w:i w:val="0"/>
          <w:caps w:val="0"/>
          <w:color w:val="auto"/>
          <w:spacing w:val="0"/>
          <w:sz w:val="28"/>
          <w:szCs w:val="28"/>
          <w:highlight w:val="none"/>
          <w:u w:val="none"/>
        </w:rPr>
        <w:t>月</w:t>
      </w:r>
      <w:r>
        <w:rPr>
          <w:rFonts w:hint="eastAsia" w:ascii="宋体" w:hAnsi="宋体" w:eastAsia="宋体" w:cs="宋体"/>
          <w:b/>
          <w:i w:val="0"/>
          <w:caps w:val="0"/>
          <w:color w:val="auto"/>
          <w:spacing w:val="0"/>
          <w:kern w:val="0"/>
          <w:sz w:val="28"/>
          <w:szCs w:val="28"/>
          <w:highlight w:val="none"/>
          <w:u w:val="none"/>
          <w:lang w:val="en-US" w:eastAsia="zh-CN" w:bidi="ar"/>
        </w:rPr>
        <w:t>____</w:t>
      </w:r>
      <w:r>
        <w:rPr>
          <w:rFonts w:hint="eastAsia" w:ascii="宋体" w:hAnsi="宋体" w:eastAsia="宋体" w:cs="宋体"/>
          <w:i w:val="0"/>
          <w:caps w:val="0"/>
          <w:color w:val="auto"/>
          <w:spacing w:val="0"/>
          <w:sz w:val="28"/>
          <w:szCs w:val="28"/>
          <w:highlight w:val="none"/>
          <w:u w:val="none"/>
        </w:rPr>
        <w:t>日上午9:</w:t>
      </w:r>
      <w:r>
        <w:rPr>
          <w:rFonts w:hint="eastAsia" w:ascii="宋体" w:hAnsi="宋体" w:cs="宋体"/>
          <w:i w:val="0"/>
          <w:caps w:val="0"/>
          <w:color w:val="auto"/>
          <w:spacing w:val="0"/>
          <w:sz w:val="28"/>
          <w:szCs w:val="28"/>
          <w:highlight w:val="none"/>
          <w:u w:val="none"/>
          <w:lang w:val="en-US" w:eastAsia="zh-CN"/>
        </w:rPr>
        <w:t>3</w:t>
      </w:r>
      <w:r>
        <w:rPr>
          <w:rFonts w:hint="eastAsia" w:ascii="宋体" w:hAnsi="宋体" w:eastAsia="宋体" w:cs="宋体"/>
          <w:i w:val="0"/>
          <w:caps w:val="0"/>
          <w:color w:val="auto"/>
          <w:spacing w:val="0"/>
          <w:sz w:val="28"/>
          <w:szCs w:val="28"/>
          <w:highlight w:val="none"/>
          <w:u w:val="none"/>
        </w:rPr>
        <w:t>0-11:</w:t>
      </w:r>
      <w:r>
        <w:rPr>
          <w:rFonts w:hint="eastAsia" w:ascii="宋体" w:hAnsi="宋体" w:cs="宋体"/>
          <w:i w:val="0"/>
          <w:caps w:val="0"/>
          <w:color w:val="auto"/>
          <w:spacing w:val="0"/>
          <w:sz w:val="28"/>
          <w:szCs w:val="28"/>
          <w:highlight w:val="none"/>
          <w:u w:val="none"/>
          <w:lang w:val="en-US" w:eastAsia="zh-CN"/>
        </w:rPr>
        <w:t>3</w:t>
      </w:r>
      <w:r>
        <w:rPr>
          <w:rFonts w:hint="eastAsia" w:ascii="宋体" w:hAnsi="宋体" w:eastAsia="宋体" w:cs="宋体"/>
          <w:i w:val="0"/>
          <w:caps w:val="0"/>
          <w:color w:val="auto"/>
          <w:spacing w:val="0"/>
          <w:sz w:val="28"/>
          <w:szCs w:val="28"/>
          <w:highlight w:val="none"/>
          <w:u w:val="none"/>
        </w:rPr>
        <w:t>0，下午2:</w:t>
      </w:r>
      <w:r>
        <w:rPr>
          <w:rFonts w:hint="eastAsia" w:ascii="宋体" w:hAnsi="宋体" w:cs="宋体"/>
          <w:i w:val="0"/>
          <w:caps w:val="0"/>
          <w:color w:val="auto"/>
          <w:spacing w:val="0"/>
          <w:sz w:val="28"/>
          <w:szCs w:val="28"/>
          <w:highlight w:val="none"/>
          <w:u w:val="none"/>
          <w:lang w:val="en-US" w:eastAsia="zh-CN"/>
        </w:rPr>
        <w:t>30</w:t>
      </w:r>
      <w:r>
        <w:rPr>
          <w:rFonts w:hint="eastAsia" w:ascii="宋体" w:hAnsi="宋体" w:eastAsia="宋体" w:cs="宋体"/>
          <w:i w:val="0"/>
          <w:caps w:val="0"/>
          <w:color w:val="auto"/>
          <w:spacing w:val="0"/>
          <w:sz w:val="28"/>
          <w:szCs w:val="28"/>
          <w:highlight w:val="none"/>
          <w:u w:val="none"/>
        </w:rPr>
        <w:t>-</w:t>
      </w:r>
      <w:r>
        <w:rPr>
          <w:rFonts w:hint="eastAsia" w:ascii="宋体" w:hAnsi="宋体" w:cs="宋体"/>
          <w:i w:val="0"/>
          <w:caps w:val="0"/>
          <w:color w:val="auto"/>
          <w:spacing w:val="0"/>
          <w:sz w:val="28"/>
          <w:szCs w:val="28"/>
          <w:highlight w:val="none"/>
          <w:u w:val="none"/>
          <w:lang w:val="en-US" w:eastAsia="zh-CN"/>
        </w:rPr>
        <w:t>5</w:t>
      </w:r>
      <w:r>
        <w:rPr>
          <w:rFonts w:hint="eastAsia" w:ascii="宋体" w:hAnsi="宋体" w:eastAsia="宋体" w:cs="宋体"/>
          <w:i w:val="0"/>
          <w:caps w:val="0"/>
          <w:color w:val="auto"/>
          <w:spacing w:val="0"/>
          <w:sz w:val="28"/>
          <w:szCs w:val="28"/>
          <w:highlight w:val="none"/>
          <w:u w:val="none"/>
        </w:rPr>
        <w:t>:</w:t>
      </w:r>
      <w:r>
        <w:rPr>
          <w:rFonts w:hint="eastAsia" w:ascii="宋体" w:hAnsi="宋体" w:cs="宋体"/>
          <w:i w:val="0"/>
          <w:caps w:val="0"/>
          <w:color w:val="auto"/>
          <w:spacing w:val="0"/>
          <w:sz w:val="28"/>
          <w:szCs w:val="28"/>
          <w:highlight w:val="none"/>
          <w:u w:val="none"/>
          <w:lang w:val="en-US" w:eastAsia="zh-CN"/>
        </w:rPr>
        <w:t>0</w:t>
      </w:r>
      <w:r>
        <w:rPr>
          <w:rFonts w:hint="eastAsia" w:ascii="宋体" w:hAnsi="宋体" w:eastAsia="宋体" w:cs="宋体"/>
          <w:i w:val="0"/>
          <w:caps w:val="0"/>
          <w:color w:val="auto"/>
          <w:spacing w:val="0"/>
          <w:sz w:val="28"/>
          <w:szCs w:val="28"/>
          <w:highlight w:val="none"/>
          <w:u w:val="none"/>
        </w:rPr>
        <w:t>0，联系人：</w:t>
      </w:r>
      <w:r>
        <w:rPr>
          <w:rFonts w:hint="eastAsia" w:ascii="宋体" w:hAnsi="宋体" w:eastAsia="宋体" w:cs="宋体"/>
          <w:b/>
          <w:i w:val="0"/>
          <w:caps w:val="0"/>
          <w:color w:val="auto"/>
          <w:spacing w:val="0"/>
          <w:kern w:val="0"/>
          <w:sz w:val="28"/>
          <w:szCs w:val="28"/>
          <w:highlight w:val="none"/>
          <w:u w:val="none"/>
          <w:lang w:val="en-US" w:eastAsia="zh-CN" w:bidi="ar"/>
        </w:rPr>
        <w:t>____</w:t>
      </w:r>
      <w:r>
        <w:rPr>
          <w:rFonts w:hint="eastAsia" w:ascii="宋体" w:hAnsi="宋体" w:eastAsia="宋体" w:cs="宋体"/>
          <w:i w:val="0"/>
          <w:caps w:val="0"/>
          <w:color w:val="auto"/>
          <w:spacing w:val="0"/>
          <w:sz w:val="28"/>
          <w:szCs w:val="28"/>
          <w:highlight w:val="none"/>
          <w:u w:val="none"/>
        </w:rPr>
        <w:t>，联系电话：</w:t>
      </w:r>
      <w:r>
        <w:rPr>
          <w:rFonts w:hint="eastAsia" w:ascii="宋体" w:hAnsi="宋体" w:eastAsia="宋体" w:cs="宋体"/>
          <w:b/>
          <w:i w:val="0"/>
          <w:caps w:val="0"/>
          <w:color w:val="auto"/>
          <w:spacing w:val="0"/>
          <w:kern w:val="0"/>
          <w:sz w:val="28"/>
          <w:szCs w:val="28"/>
          <w:highlight w:val="none"/>
          <w:u w:val="none"/>
          <w:lang w:val="en-US" w:eastAsia="zh-CN" w:bidi="ar"/>
        </w:rPr>
        <w:t>____</w:t>
      </w:r>
      <w:r>
        <w:rPr>
          <w:rFonts w:hint="eastAsia" w:ascii="宋体" w:hAnsi="宋体" w:eastAsia="宋体" w:cs="宋体"/>
          <w:i w:val="0"/>
          <w:caps w:val="0"/>
          <w:color w:val="auto"/>
          <w:spacing w:val="0"/>
          <w:sz w:val="28"/>
          <w:szCs w:val="28"/>
          <w:highlight w:val="none"/>
          <w:u w:val="none"/>
        </w:rPr>
        <w:t>，竞投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i w:val="0"/>
          <w:caps w:val="0"/>
          <w:color w:val="auto"/>
          <w:spacing w:val="0"/>
          <w:sz w:val="28"/>
          <w:szCs w:val="28"/>
          <w:highlight w:val="none"/>
          <w:u w:val="none"/>
        </w:rPr>
        <w:t>人</w:t>
      </w:r>
      <w:r>
        <w:rPr>
          <w:rFonts w:hint="eastAsia" w:ascii="宋体" w:hAnsi="宋体" w:eastAsia="宋体" w:cs="宋体"/>
          <w:color w:val="auto"/>
          <w:sz w:val="28"/>
          <w:szCs w:val="28"/>
          <w:highlight w:val="none"/>
          <w:u w:val="none"/>
        </w:rPr>
        <w:t>敬请</w:t>
      </w:r>
      <w:r>
        <w:rPr>
          <w:rFonts w:hint="eastAsia" w:ascii="宋体" w:hAnsi="宋体" w:eastAsia="宋体" w:cs="宋体"/>
          <w:i w:val="0"/>
          <w:caps w:val="0"/>
          <w:color w:val="auto"/>
          <w:spacing w:val="0"/>
          <w:sz w:val="28"/>
          <w:szCs w:val="28"/>
          <w:highlight w:val="none"/>
          <w:u w:val="none"/>
          <w:shd w:val="clear" w:color="auto" w:fill="FFFFFF"/>
        </w:rPr>
        <w:t>提前联系项目</w:t>
      </w:r>
      <w:r>
        <w:rPr>
          <w:rFonts w:hint="eastAsia" w:ascii="宋体" w:hAnsi="宋体" w:eastAsia="宋体" w:cs="宋体"/>
          <w:i w:val="0"/>
          <w:caps w:val="0"/>
          <w:color w:val="auto"/>
          <w:spacing w:val="0"/>
          <w:sz w:val="28"/>
          <w:szCs w:val="28"/>
          <w:highlight w:val="none"/>
          <w:u w:val="none"/>
          <w:shd w:val="clear" w:color="auto" w:fill="FFFFFF"/>
          <w:lang w:eastAsia="zh-CN"/>
        </w:rPr>
        <w:t>业主单位</w:t>
      </w:r>
      <w:r>
        <w:rPr>
          <w:rFonts w:hint="eastAsia" w:ascii="宋体" w:hAnsi="宋体" w:eastAsia="宋体" w:cs="宋体"/>
          <w:i w:val="0"/>
          <w:caps w:val="0"/>
          <w:color w:val="auto"/>
          <w:spacing w:val="0"/>
          <w:sz w:val="28"/>
          <w:szCs w:val="28"/>
          <w:highlight w:val="none"/>
          <w:u w:val="none"/>
          <w:shd w:val="clear" w:color="auto" w:fill="FFFFFF"/>
        </w:rPr>
        <w:t>。</w:t>
      </w:r>
      <w:r>
        <w:rPr>
          <w:rFonts w:hint="eastAsia" w:ascii="宋体" w:hAnsi="宋体" w:eastAsia="宋体" w:cs="宋体"/>
          <w:i w:val="0"/>
          <w:caps w:val="0"/>
          <w:color w:val="auto"/>
          <w:spacing w:val="0"/>
          <w:sz w:val="28"/>
          <w:szCs w:val="28"/>
          <w:highlight w:val="none"/>
          <w:u w:val="none"/>
        </w:rPr>
        <w:t>其他时间勘察：竞投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i w:val="0"/>
          <w:caps w:val="0"/>
          <w:color w:val="auto"/>
          <w:spacing w:val="0"/>
          <w:sz w:val="28"/>
          <w:szCs w:val="28"/>
          <w:highlight w:val="none"/>
          <w:u w:val="none"/>
        </w:rPr>
        <w:t>人可以在其他时间自行前往现场勘察。</w:t>
      </w:r>
    </w:p>
    <w:p>
      <w:pPr>
        <w:keepNext w:val="0"/>
        <w:keepLines w:val="0"/>
        <w:pageBreakBefore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b/>
          <w:bCs/>
          <w:color w:val="auto"/>
          <w:sz w:val="28"/>
          <w:szCs w:val="28"/>
          <w:highlight w:val="none"/>
          <w:u w:val="none"/>
        </w:rPr>
      </w:pPr>
      <w:r>
        <w:rPr>
          <w:rFonts w:hint="eastAsia" w:ascii="宋体" w:hAnsi="宋体" w:eastAsia="宋体" w:cs="宋体"/>
          <w:b/>
          <w:bCs/>
          <w:color w:val="auto"/>
          <w:sz w:val="28"/>
          <w:szCs w:val="28"/>
          <w:highlight w:val="none"/>
          <w:u w:val="none"/>
        </w:rPr>
        <w:t xml:space="preserve">报名事项 </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（一）本项目</w:t>
      </w:r>
      <w:r>
        <w:rPr>
          <w:rFonts w:hint="eastAsia" w:ascii="宋体" w:hAnsi="宋体" w:cs="宋体"/>
          <w:color w:val="auto"/>
          <w:sz w:val="28"/>
          <w:szCs w:val="28"/>
          <w:highlight w:val="none"/>
          <w:u w:val="none"/>
          <w:lang w:eastAsia="zh-CN"/>
        </w:rPr>
        <w:t>仅</w:t>
      </w:r>
      <w:r>
        <w:rPr>
          <w:rFonts w:hint="eastAsia" w:ascii="宋体" w:hAnsi="宋体" w:eastAsia="宋体" w:cs="宋体"/>
          <w:color w:val="auto"/>
          <w:sz w:val="28"/>
          <w:szCs w:val="28"/>
          <w:highlight w:val="none"/>
          <w:u w:val="none"/>
        </w:rPr>
        <w:t>接受现场报名</w:t>
      </w:r>
      <w:r>
        <w:rPr>
          <w:rFonts w:hint="eastAsia" w:ascii="宋体" w:hAnsi="宋体" w:eastAsia="宋体" w:cs="宋体"/>
          <w:color w:val="auto"/>
          <w:sz w:val="28"/>
          <w:szCs w:val="28"/>
          <w:highlight w:val="none"/>
          <w:u w:val="none"/>
          <w:lang w:eastAsia="zh-CN"/>
        </w:rPr>
        <w:t>（不接受邮寄、电话、传真、电子邮件及口头报名）</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现场报名时间：</w:t>
      </w:r>
      <w:r>
        <w:rPr>
          <w:rFonts w:hint="eastAsia" w:ascii="宋体" w:hAnsi="宋体" w:cs="宋体"/>
          <w:color w:val="auto"/>
          <w:sz w:val="28"/>
          <w:szCs w:val="28"/>
          <w:highlight w:val="yellow"/>
          <w:lang w:val="en-US" w:eastAsia="zh-CN"/>
        </w:rPr>
        <w:t>2024</w:t>
      </w:r>
      <w:r>
        <w:rPr>
          <w:rFonts w:hint="eastAsia" w:ascii="宋体" w:hAnsi="宋体" w:cs="宋体"/>
          <w:color w:val="auto"/>
          <w:sz w:val="28"/>
          <w:szCs w:val="28"/>
          <w:highlight w:val="yellow"/>
        </w:rPr>
        <w:t>年</w:t>
      </w:r>
      <w:r>
        <w:rPr>
          <w:rFonts w:hint="eastAsia" w:ascii="宋体" w:hAnsi="宋体" w:cs="宋体"/>
          <w:color w:val="auto"/>
          <w:sz w:val="28"/>
          <w:szCs w:val="28"/>
          <w:highlight w:val="yellow"/>
          <w:lang w:val="en-US" w:eastAsia="zh-CN"/>
        </w:rPr>
        <w:t>1</w:t>
      </w:r>
      <w:r>
        <w:rPr>
          <w:rFonts w:hint="eastAsia" w:ascii="宋体" w:hAnsi="宋体" w:cs="宋体"/>
          <w:color w:val="auto"/>
          <w:sz w:val="28"/>
          <w:szCs w:val="28"/>
          <w:highlight w:val="yellow"/>
        </w:rPr>
        <w:t>月</w:t>
      </w:r>
      <w:r>
        <w:rPr>
          <w:rFonts w:hint="eastAsia" w:ascii="宋体" w:hAnsi="宋体" w:cs="宋体"/>
          <w:color w:val="auto"/>
          <w:sz w:val="28"/>
          <w:szCs w:val="28"/>
          <w:highlight w:val="yellow"/>
          <w:lang w:val="en-US" w:eastAsia="zh-CN"/>
        </w:rPr>
        <w:t>12</w:t>
      </w:r>
      <w:r>
        <w:rPr>
          <w:rFonts w:hint="eastAsia" w:ascii="宋体" w:hAnsi="宋体" w:cs="宋体"/>
          <w:color w:val="auto"/>
          <w:sz w:val="28"/>
          <w:szCs w:val="28"/>
          <w:highlight w:val="yellow"/>
        </w:rPr>
        <w:t>日至</w:t>
      </w:r>
      <w:r>
        <w:rPr>
          <w:rFonts w:hint="eastAsia" w:ascii="宋体" w:hAnsi="宋体" w:cs="宋体"/>
          <w:color w:val="auto"/>
          <w:sz w:val="28"/>
          <w:szCs w:val="28"/>
          <w:highlight w:val="yellow"/>
          <w:lang w:val="en-US" w:eastAsia="zh-CN"/>
        </w:rPr>
        <w:t>2024</w:t>
      </w:r>
      <w:r>
        <w:rPr>
          <w:rFonts w:hint="eastAsia" w:ascii="宋体" w:hAnsi="宋体" w:cs="宋体"/>
          <w:color w:val="auto"/>
          <w:sz w:val="28"/>
          <w:szCs w:val="28"/>
          <w:highlight w:val="yellow"/>
        </w:rPr>
        <w:t>年</w:t>
      </w:r>
      <w:r>
        <w:rPr>
          <w:rFonts w:hint="eastAsia" w:ascii="宋体" w:hAnsi="宋体" w:cs="宋体"/>
          <w:color w:val="auto"/>
          <w:sz w:val="28"/>
          <w:szCs w:val="28"/>
          <w:highlight w:val="yellow"/>
          <w:lang w:val="en-US" w:eastAsia="zh-CN"/>
        </w:rPr>
        <w:t>1</w:t>
      </w:r>
      <w:r>
        <w:rPr>
          <w:rFonts w:hint="eastAsia" w:ascii="宋体" w:hAnsi="宋体" w:cs="宋体"/>
          <w:color w:val="auto"/>
          <w:sz w:val="28"/>
          <w:szCs w:val="28"/>
          <w:highlight w:val="yellow"/>
        </w:rPr>
        <w:t>月</w:t>
      </w:r>
      <w:r>
        <w:rPr>
          <w:rFonts w:hint="eastAsia" w:ascii="宋体" w:hAnsi="宋体" w:cs="宋体"/>
          <w:color w:val="auto"/>
          <w:sz w:val="28"/>
          <w:szCs w:val="28"/>
          <w:highlight w:val="yellow"/>
          <w:lang w:val="en-US" w:eastAsia="zh-CN"/>
        </w:rPr>
        <w:t>22</w:t>
      </w:r>
      <w:r>
        <w:rPr>
          <w:rFonts w:hint="eastAsia" w:ascii="宋体" w:hAnsi="宋体" w:cs="宋体"/>
          <w:color w:val="auto"/>
          <w:sz w:val="28"/>
          <w:szCs w:val="28"/>
          <w:highlight w:val="yellow"/>
        </w:rPr>
        <w:t>日</w:t>
      </w:r>
      <w:r>
        <w:rPr>
          <w:rFonts w:hint="eastAsia" w:ascii="宋体" w:hAnsi="宋体" w:eastAsia="宋体" w:cs="宋体"/>
          <w:color w:val="auto"/>
          <w:sz w:val="28"/>
          <w:szCs w:val="28"/>
          <w:highlight w:val="none"/>
          <w:u w:val="none"/>
        </w:rPr>
        <w:t>，</w:t>
      </w:r>
      <w:r>
        <w:rPr>
          <w:rFonts w:hint="eastAsia" w:ascii="宋体" w:hAnsi="宋体" w:eastAsia="宋体" w:cs="宋体"/>
          <w:color w:val="auto"/>
          <w:sz w:val="28"/>
          <w:szCs w:val="28"/>
          <w:highlight w:val="none"/>
          <w:u w:val="none"/>
        </w:rPr>
        <w:t>上午 9:</w:t>
      </w:r>
      <w:r>
        <w:rPr>
          <w:rFonts w:hint="eastAsia" w:ascii="宋体" w:hAnsi="宋体" w:cs="宋体"/>
          <w:color w:val="auto"/>
          <w:sz w:val="28"/>
          <w:szCs w:val="28"/>
          <w:highlight w:val="none"/>
          <w:u w:val="none"/>
          <w:lang w:val="en-US" w:eastAsia="zh-CN"/>
        </w:rPr>
        <w:t>3</w:t>
      </w:r>
      <w:r>
        <w:rPr>
          <w:rFonts w:hint="eastAsia" w:ascii="宋体" w:hAnsi="宋体" w:eastAsia="宋体" w:cs="宋体"/>
          <w:color w:val="auto"/>
          <w:sz w:val="28"/>
          <w:szCs w:val="28"/>
          <w:highlight w:val="none"/>
          <w:u w:val="none"/>
        </w:rPr>
        <w:t>0-11:30，下午2:</w:t>
      </w:r>
      <w:r>
        <w:rPr>
          <w:rFonts w:hint="eastAsia" w:ascii="宋体" w:hAnsi="宋体" w:cs="宋体"/>
          <w:color w:val="auto"/>
          <w:sz w:val="28"/>
          <w:szCs w:val="28"/>
          <w:highlight w:val="none"/>
          <w:u w:val="none"/>
          <w:lang w:val="en-US" w:eastAsia="zh-CN"/>
        </w:rPr>
        <w:t>30</w:t>
      </w:r>
      <w:r>
        <w:rPr>
          <w:rFonts w:hint="eastAsia" w:ascii="宋体" w:hAnsi="宋体" w:eastAsia="宋体" w:cs="宋体"/>
          <w:color w:val="auto"/>
          <w:sz w:val="28"/>
          <w:szCs w:val="28"/>
          <w:highlight w:val="none"/>
          <w:u w:val="none"/>
        </w:rPr>
        <w:t>-</w:t>
      </w:r>
      <w:r>
        <w:rPr>
          <w:rFonts w:hint="eastAsia" w:ascii="宋体" w:hAnsi="宋体" w:cs="宋体"/>
          <w:color w:val="auto"/>
          <w:sz w:val="28"/>
          <w:szCs w:val="28"/>
          <w:highlight w:val="none"/>
          <w:u w:val="none"/>
          <w:lang w:val="en-US" w:eastAsia="zh-CN"/>
        </w:rPr>
        <w:t>5</w:t>
      </w:r>
      <w:r>
        <w:rPr>
          <w:rFonts w:hint="eastAsia" w:ascii="宋体" w:hAnsi="宋体" w:eastAsia="宋体" w:cs="宋体"/>
          <w:color w:val="auto"/>
          <w:sz w:val="28"/>
          <w:szCs w:val="28"/>
          <w:highlight w:val="none"/>
          <w:u w:val="none"/>
        </w:rPr>
        <w:t>:</w:t>
      </w:r>
      <w:r>
        <w:rPr>
          <w:rFonts w:hint="eastAsia" w:ascii="宋体" w:hAnsi="宋体" w:cs="宋体"/>
          <w:color w:val="auto"/>
          <w:sz w:val="28"/>
          <w:szCs w:val="28"/>
          <w:highlight w:val="none"/>
          <w:u w:val="none"/>
          <w:lang w:val="en-US" w:eastAsia="zh-CN"/>
        </w:rPr>
        <w:t>0</w:t>
      </w:r>
      <w:r>
        <w:rPr>
          <w:rFonts w:hint="eastAsia" w:ascii="宋体" w:hAnsi="宋体" w:eastAsia="宋体" w:cs="宋体"/>
          <w:color w:val="auto"/>
          <w:sz w:val="28"/>
          <w:szCs w:val="28"/>
          <w:highlight w:val="none"/>
          <w:u w:val="none"/>
        </w:rPr>
        <w:t>0（每逢周五下午及节假日</w:t>
      </w:r>
      <w:r>
        <w:rPr>
          <w:rFonts w:hint="eastAsia" w:ascii="宋体" w:hAnsi="宋体" w:eastAsia="宋体" w:cs="宋体"/>
          <w:color w:val="auto"/>
          <w:sz w:val="28"/>
          <w:szCs w:val="28"/>
          <w:highlight w:val="none"/>
          <w:u w:val="none"/>
          <w:lang w:eastAsia="zh-CN"/>
        </w:rPr>
        <w:t>除外</w:t>
      </w:r>
      <w:r>
        <w:rPr>
          <w:rFonts w:hint="eastAsia" w:ascii="宋体" w:hAnsi="宋体" w:eastAsia="宋体" w:cs="宋体"/>
          <w:color w:val="auto"/>
          <w:sz w:val="28"/>
          <w:szCs w:val="28"/>
          <w:highlight w:val="none"/>
          <w:u w:val="none"/>
        </w:rPr>
        <w:t>），竞投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人敬请在规定时间内前往报名地点报名，提前、逾期恕不接受报名。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（二）现场报名地点：</w:t>
      </w:r>
      <w:r>
        <w:rPr>
          <w:rFonts w:hint="eastAsia" w:ascii="宋体" w:hAnsi="宋体" w:eastAsia="宋体" w:cs="宋体"/>
          <w:color w:val="auto"/>
          <w:sz w:val="28"/>
          <w:szCs w:val="28"/>
          <w:highlight w:val="none"/>
          <w:u w:val="none"/>
          <w:lang w:eastAsia="zh-CN"/>
        </w:rPr>
        <w:t>番禺区禺山西路景观大道沙头街道办事处东侧一楼</w:t>
      </w:r>
      <w:r>
        <w:rPr>
          <w:rFonts w:hint="eastAsia" w:ascii="宋体" w:hAnsi="宋体" w:eastAsia="宋体" w:cs="宋体"/>
          <w:color w:val="auto"/>
          <w:sz w:val="28"/>
          <w:szCs w:val="28"/>
          <w:highlight w:val="none"/>
          <w:u w:val="none"/>
        </w:rPr>
        <w:t>（番禺区农村集体资产交易管理中心）。</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（三）报名需提交的资料： </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1.</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val="en-US" w:eastAsia="zh-CN"/>
        </w:rPr>
        <w:t>番禺区农村集体大额资产交易竞投报名表》【</w:t>
      </w:r>
      <w:r>
        <w:rPr>
          <w:rFonts w:hint="eastAsia" w:ascii="宋体" w:hAnsi="宋体" w:eastAsia="宋体" w:cs="宋体"/>
          <w:color w:val="auto"/>
          <w:sz w:val="28"/>
          <w:szCs w:val="28"/>
          <w:highlight w:val="none"/>
          <w:u w:val="none"/>
        </w:rPr>
        <w:t>可到报名处领取或在</w:t>
      </w:r>
      <w:r>
        <w:rPr>
          <w:rFonts w:hint="eastAsia" w:ascii="宋体" w:hAnsi="宋体" w:eastAsia="宋体" w:cs="宋体"/>
          <w:color w:val="auto"/>
          <w:sz w:val="28"/>
          <w:szCs w:val="28"/>
          <w:highlight w:val="none"/>
          <w:u w:val="none"/>
          <w:lang w:val="en-US" w:eastAsia="zh-CN"/>
        </w:rPr>
        <w:t>番禺区农村集体资产交易和管理平台</w:t>
      </w:r>
      <w:r>
        <w:rPr>
          <w:rFonts w:hint="eastAsia" w:ascii="宋体" w:hAnsi="宋体" w:eastAsia="宋体" w:cs="宋体"/>
          <w:color w:val="auto"/>
          <w:sz w:val="28"/>
          <w:szCs w:val="28"/>
          <w:highlight w:val="none"/>
          <w:u w:val="none"/>
        </w:rPr>
        <w:t>网站</w:t>
      </w:r>
      <w:r>
        <w:rPr>
          <w:rFonts w:hint="eastAsia" w:ascii="宋体" w:hAnsi="宋体" w:eastAsia="宋体" w:cs="宋体"/>
          <w:color w:val="auto"/>
          <w:sz w:val="28"/>
          <w:szCs w:val="28"/>
          <w:highlight w:val="none"/>
          <w:u w:val="none"/>
          <w:lang w:eastAsia="zh-CN"/>
        </w:rPr>
        <w:t>（简称本机构网站）</w:t>
      </w:r>
      <w:r>
        <w:rPr>
          <w:rFonts w:hint="eastAsia" w:ascii="宋体" w:hAnsi="宋体" w:eastAsia="宋体" w:cs="宋体"/>
          <w:color w:val="auto"/>
          <w:sz w:val="28"/>
          <w:szCs w:val="28"/>
          <w:highlight w:val="none"/>
          <w:u w:val="none"/>
        </w:rPr>
        <w:t xml:space="preserve">下载】。 </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2</w:t>
      </w:r>
      <w:r>
        <w:rPr>
          <w:rFonts w:hint="eastAsia" w:ascii="宋体" w:hAnsi="宋体" w:eastAsia="宋体" w:cs="宋体"/>
          <w:color w:val="auto"/>
          <w:sz w:val="28"/>
          <w:szCs w:val="28"/>
          <w:highlight w:val="none"/>
          <w:u w:val="none"/>
        </w:rPr>
        <w:t>.交易保证金缴费凭证原件</w:t>
      </w:r>
      <w:r>
        <w:rPr>
          <w:rFonts w:hint="eastAsia" w:ascii="宋体" w:hAnsi="宋体" w:eastAsia="宋体" w:cs="宋体"/>
          <w:color w:val="auto"/>
          <w:sz w:val="28"/>
          <w:szCs w:val="28"/>
          <w:highlight w:val="none"/>
          <w:u w:val="none"/>
          <w:lang w:eastAsia="zh-CN"/>
        </w:rPr>
        <w:t>及复印件</w:t>
      </w:r>
      <w:r>
        <w:rPr>
          <w:rFonts w:hint="eastAsia" w:ascii="宋体" w:hAnsi="宋体" w:eastAsia="宋体" w:cs="宋体"/>
          <w:color w:val="auto"/>
          <w:sz w:val="28"/>
          <w:szCs w:val="28"/>
          <w:highlight w:val="none"/>
          <w:u w:val="none"/>
        </w:rPr>
        <w:t>（交易保证金需按照交易文件的要求存入指定的交易保证金专用账号）。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val="en-US" w:eastAsia="zh-CN"/>
        </w:rPr>
      </w:pPr>
      <w:r>
        <w:rPr>
          <w:rFonts w:hint="eastAsia" w:ascii="宋体" w:hAnsi="宋体" w:cs="宋体"/>
          <w:color w:val="auto"/>
          <w:sz w:val="28"/>
          <w:szCs w:val="28"/>
          <w:highlight w:val="none"/>
          <w:u w:val="none"/>
          <w:lang w:val="en-US" w:eastAsia="zh-CN"/>
        </w:rPr>
        <w:t>3</w:t>
      </w:r>
      <w:r>
        <w:rPr>
          <w:rFonts w:hint="eastAsia" w:ascii="宋体" w:hAnsi="宋体" w:eastAsia="宋体" w:cs="宋体"/>
          <w:color w:val="auto"/>
          <w:sz w:val="28"/>
          <w:szCs w:val="28"/>
          <w:highlight w:val="none"/>
          <w:u w:val="none"/>
          <w:lang w:val="en-US" w:eastAsia="zh-CN"/>
        </w:rPr>
        <w:t>.提供本公告竞投人准入条件所需的证明材料。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cs="宋体"/>
          <w:color w:val="auto"/>
          <w:sz w:val="28"/>
          <w:szCs w:val="28"/>
          <w:highlight w:val="none"/>
          <w:u w:val="none"/>
          <w:lang w:val="en-US" w:eastAsia="zh-CN"/>
        </w:rPr>
        <w:t>4</w:t>
      </w:r>
      <w:r>
        <w:rPr>
          <w:rFonts w:hint="eastAsia" w:ascii="宋体" w:hAnsi="宋体" w:eastAsia="宋体" w:cs="宋体"/>
          <w:color w:val="auto"/>
          <w:sz w:val="28"/>
          <w:szCs w:val="28"/>
          <w:highlight w:val="none"/>
          <w:u w:val="none"/>
          <w:lang w:val="en-US" w:eastAsia="zh-CN"/>
        </w:rPr>
        <w:t>.其他资料：</w:t>
      </w:r>
      <w:r>
        <w:rPr>
          <w:rFonts w:hint="eastAsia" w:ascii="宋体" w:hAnsi="宋体" w:cs="宋体"/>
          <w:color w:val="auto"/>
          <w:sz w:val="28"/>
          <w:szCs w:val="28"/>
          <w:highlight w:val="none"/>
          <w:u w:val="none"/>
          <w:lang w:eastAsia="zh-CN"/>
        </w:rPr>
        <w:t>（符合竞投人准入条件的竞投人须按以下相对应的要求提供相关资料）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4.1</w:t>
      </w:r>
      <w:r>
        <w:rPr>
          <w:rFonts w:hint="eastAsia" w:ascii="宋体" w:hAnsi="宋体" w:eastAsia="宋体" w:cs="宋体"/>
          <w:color w:val="auto"/>
          <w:sz w:val="28"/>
          <w:szCs w:val="28"/>
          <w:highlight w:val="none"/>
          <w:u w:val="none"/>
        </w:rPr>
        <w:t>以企业法人（</w:t>
      </w:r>
      <w:r>
        <w:rPr>
          <w:rFonts w:hint="eastAsia" w:ascii="宋体" w:hAnsi="宋体" w:cs="宋体"/>
          <w:color w:val="auto"/>
          <w:sz w:val="28"/>
          <w:szCs w:val="28"/>
          <w:highlight w:val="none"/>
          <w:u w:val="none"/>
          <w:lang w:eastAsia="zh-CN"/>
        </w:rPr>
        <w:t>如</w:t>
      </w:r>
      <w:r>
        <w:rPr>
          <w:rFonts w:hint="eastAsia" w:ascii="宋体" w:hAnsi="宋体" w:eastAsia="宋体" w:cs="宋体"/>
          <w:color w:val="auto"/>
          <w:sz w:val="28"/>
          <w:szCs w:val="28"/>
          <w:highlight w:val="none"/>
          <w:u w:val="none"/>
        </w:rPr>
        <w:t xml:space="preserve">有限公司）名义参加竞投的，按照以下情况提供报名资料：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4.1.1</w:t>
      </w:r>
      <w:r>
        <w:rPr>
          <w:rFonts w:hint="eastAsia" w:ascii="宋体" w:hAnsi="宋体" w:eastAsia="宋体" w:cs="宋体"/>
          <w:color w:val="auto"/>
          <w:sz w:val="28"/>
          <w:szCs w:val="28"/>
          <w:highlight w:val="none"/>
          <w:u w:val="none"/>
        </w:rPr>
        <w:t>免予办理委托报名手续的（即由法定代表人办理报名手续的）：提供营业执照副本原件</w:t>
      </w:r>
      <w:r>
        <w:rPr>
          <w:rFonts w:hint="eastAsia" w:ascii="宋体" w:hAnsi="宋体" w:eastAsia="宋体" w:cs="宋体"/>
          <w:color w:val="auto"/>
          <w:sz w:val="28"/>
          <w:szCs w:val="28"/>
          <w:highlight w:val="none"/>
          <w:u w:val="none"/>
          <w:lang w:eastAsia="zh-CN"/>
        </w:rPr>
        <w:t>、复印件</w:t>
      </w:r>
      <w:r>
        <w:rPr>
          <w:rFonts w:hint="eastAsia" w:ascii="宋体" w:hAnsi="宋体" w:cs="宋体"/>
          <w:color w:val="auto"/>
          <w:sz w:val="28"/>
          <w:szCs w:val="28"/>
          <w:highlight w:val="none"/>
          <w:u w:val="none"/>
          <w:lang w:eastAsia="zh-CN"/>
        </w:rPr>
        <w:t>及公章</w:t>
      </w:r>
      <w:r>
        <w:rPr>
          <w:rFonts w:hint="eastAsia" w:ascii="宋体" w:hAnsi="宋体" w:eastAsia="宋体" w:cs="宋体"/>
          <w:color w:val="auto"/>
          <w:sz w:val="28"/>
          <w:szCs w:val="28"/>
          <w:highlight w:val="none"/>
          <w:u w:val="none"/>
        </w:rPr>
        <w:t>和法定代表人身份证原件</w:t>
      </w:r>
      <w:r>
        <w:rPr>
          <w:rFonts w:hint="eastAsia" w:ascii="宋体" w:hAnsi="宋体" w:eastAsia="宋体" w:cs="宋体"/>
          <w:color w:val="auto"/>
          <w:sz w:val="28"/>
          <w:szCs w:val="28"/>
          <w:highlight w:val="none"/>
          <w:u w:val="none"/>
          <w:lang w:eastAsia="zh-CN"/>
        </w:rPr>
        <w:t>及复印件</w:t>
      </w:r>
      <w:r>
        <w:rPr>
          <w:rFonts w:hint="eastAsia" w:ascii="宋体" w:hAnsi="宋体" w:eastAsia="宋体" w:cs="宋体"/>
          <w:color w:val="auto"/>
          <w:sz w:val="28"/>
          <w:szCs w:val="28"/>
          <w:highlight w:val="none"/>
          <w:u w:val="none"/>
        </w:rPr>
        <w:t xml:space="preserve">（原件核对后退回）；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4.1.2</w:t>
      </w:r>
      <w:r>
        <w:rPr>
          <w:rFonts w:hint="eastAsia" w:ascii="宋体" w:hAnsi="宋体" w:eastAsia="宋体" w:cs="宋体"/>
          <w:color w:val="auto"/>
          <w:sz w:val="28"/>
          <w:szCs w:val="28"/>
          <w:highlight w:val="none"/>
          <w:u w:val="none"/>
        </w:rPr>
        <w:t>办理委托报名手续的（即由法定代表人以外的其他人员办理报名手续的）:提供营业执照副本原件</w:t>
      </w:r>
      <w:r>
        <w:rPr>
          <w:rFonts w:hint="eastAsia" w:ascii="宋体" w:hAnsi="宋体" w:eastAsia="宋体" w:cs="宋体"/>
          <w:color w:val="auto"/>
          <w:sz w:val="28"/>
          <w:szCs w:val="28"/>
          <w:highlight w:val="none"/>
          <w:u w:val="none"/>
          <w:lang w:eastAsia="zh-CN"/>
        </w:rPr>
        <w:t>及复印件、公章</w:t>
      </w:r>
      <w:r>
        <w:rPr>
          <w:rFonts w:hint="eastAsia" w:ascii="宋体" w:hAnsi="宋体" w:eastAsia="宋体" w:cs="宋体"/>
          <w:color w:val="auto"/>
          <w:sz w:val="28"/>
          <w:szCs w:val="28"/>
          <w:highlight w:val="none"/>
          <w:u w:val="none"/>
        </w:rPr>
        <w:t>、受</w:t>
      </w:r>
      <w:r>
        <w:rPr>
          <w:rFonts w:hint="eastAsia" w:ascii="宋体" w:hAnsi="宋体" w:eastAsia="宋体" w:cs="宋体"/>
          <w:color w:val="auto"/>
          <w:sz w:val="28"/>
          <w:szCs w:val="28"/>
          <w:highlight w:val="none"/>
          <w:u w:val="none"/>
          <w:lang w:eastAsia="zh-CN"/>
        </w:rPr>
        <w:t>委托</w:t>
      </w:r>
      <w:r>
        <w:rPr>
          <w:rFonts w:hint="eastAsia" w:ascii="宋体" w:hAnsi="宋体" w:eastAsia="宋体" w:cs="宋体"/>
          <w:color w:val="auto"/>
          <w:sz w:val="28"/>
          <w:szCs w:val="28"/>
          <w:highlight w:val="none"/>
          <w:u w:val="none"/>
        </w:rPr>
        <w:t>人身份证原件</w:t>
      </w:r>
      <w:r>
        <w:rPr>
          <w:rFonts w:hint="eastAsia" w:ascii="宋体" w:hAnsi="宋体" w:eastAsia="宋体" w:cs="宋体"/>
          <w:color w:val="auto"/>
          <w:sz w:val="28"/>
          <w:szCs w:val="28"/>
          <w:highlight w:val="none"/>
          <w:u w:val="none"/>
          <w:lang w:eastAsia="zh-CN"/>
        </w:rPr>
        <w:t>及复印件</w:t>
      </w:r>
      <w:r>
        <w:rPr>
          <w:rFonts w:hint="eastAsia" w:ascii="宋体" w:hAnsi="宋体" w:eastAsia="宋体" w:cs="宋体"/>
          <w:color w:val="auto"/>
          <w:sz w:val="28"/>
          <w:szCs w:val="28"/>
          <w:highlight w:val="none"/>
          <w:u w:val="none"/>
        </w:rPr>
        <w:t>（即实际办理报名手续的当事人）（原件核对后退回），授权委托书原件（必须</w:t>
      </w:r>
      <w:r>
        <w:rPr>
          <w:rFonts w:hint="eastAsia" w:ascii="宋体" w:hAnsi="宋体" w:cs="宋体"/>
          <w:color w:val="auto"/>
          <w:sz w:val="28"/>
          <w:szCs w:val="28"/>
          <w:highlight w:val="none"/>
          <w:u w:val="none"/>
          <w:lang w:eastAsia="zh-CN"/>
        </w:rPr>
        <w:t>有</w:t>
      </w:r>
      <w:r>
        <w:rPr>
          <w:rFonts w:hint="eastAsia" w:ascii="宋体" w:hAnsi="宋体" w:eastAsia="宋体" w:cs="宋体"/>
          <w:color w:val="auto"/>
          <w:sz w:val="28"/>
          <w:szCs w:val="28"/>
          <w:highlight w:val="none"/>
          <w:u w:val="none"/>
        </w:rPr>
        <w:t>公司盖章、法定代表人签名，样本可到报名处领取或在</w:t>
      </w:r>
      <w:r>
        <w:rPr>
          <w:rFonts w:hint="eastAsia" w:ascii="宋体" w:hAnsi="宋体" w:eastAsia="宋体" w:cs="宋体"/>
          <w:color w:val="auto"/>
          <w:sz w:val="28"/>
          <w:szCs w:val="28"/>
          <w:highlight w:val="none"/>
          <w:u w:val="none"/>
          <w:lang w:eastAsia="zh-CN"/>
        </w:rPr>
        <w:t>机构网站</w:t>
      </w:r>
      <w:r>
        <w:rPr>
          <w:rFonts w:hint="eastAsia" w:ascii="宋体" w:hAnsi="宋体" w:eastAsia="宋体" w:cs="宋体"/>
          <w:color w:val="auto"/>
          <w:sz w:val="28"/>
          <w:szCs w:val="28"/>
          <w:highlight w:val="none"/>
          <w:u w:val="none"/>
        </w:rPr>
        <w:t>下载）、法定代表人身份证</w:t>
      </w:r>
      <w:r>
        <w:rPr>
          <w:rFonts w:hint="eastAsia" w:ascii="宋体" w:hAnsi="宋体" w:cs="宋体"/>
          <w:color w:val="auto"/>
          <w:sz w:val="28"/>
          <w:szCs w:val="28"/>
          <w:highlight w:val="none"/>
          <w:u w:val="none"/>
          <w:lang w:eastAsia="zh-CN"/>
        </w:rPr>
        <w:t>原件及</w:t>
      </w:r>
      <w:r>
        <w:rPr>
          <w:rFonts w:hint="eastAsia" w:ascii="宋体" w:hAnsi="宋体" w:eastAsia="宋体" w:cs="宋体"/>
          <w:color w:val="auto"/>
          <w:sz w:val="28"/>
          <w:szCs w:val="28"/>
          <w:highlight w:val="none"/>
          <w:u w:val="none"/>
        </w:rPr>
        <w:t xml:space="preserve">复印件。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cs="宋体"/>
          <w:color w:val="auto"/>
          <w:sz w:val="28"/>
          <w:szCs w:val="28"/>
          <w:highlight w:val="none"/>
          <w:u w:val="none"/>
          <w:lang w:val="en-US" w:eastAsia="zh-CN"/>
        </w:rPr>
        <w:t xml:space="preserve">4.2 </w:t>
      </w:r>
      <w:r>
        <w:rPr>
          <w:rFonts w:hint="eastAsia" w:ascii="宋体" w:hAnsi="宋体" w:eastAsia="宋体" w:cs="宋体"/>
          <w:color w:val="auto"/>
          <w:sz w:val="28"/>
          <w:szCs w:val="28"/>
          <w:highlight w:val="none"/>
          <w:u w:val="none"/>
        </w:rPr>
        <w:t>以合伙企业名义参加竞投的，按照以下情况提供报名资料</w:t>
      </w:r>
      <w:r>
        <w:rPr>
          <w:rFonts w:hint="eastAsia" w:ascii="宋体" w:hAnsi="宋体" w:eastAsia="宋体" w:cs="宋体"/>
          <w:color w:val="auto"/>
          <w:sz w:val="28"/>
          <w:szCs w:val="28"/>
          <w:highlight w:val="none"/>
          <w:u w:val="none"/>
          <w:lang w:eastAsia="zh-CN"/>
        </w:rPr>
        <w:t>：</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4.2.1</w:t>
      </w:r>
      <w:r>
        <w:rPr>
          <w:rFonts w:hint="eastAsia" w:ascii="宋体" w:hAnsi="宋体" w:eastAsia="宋体" w:cs="宋体"/>
          <w:color w:val="auto"/>
          <w:sz w:val="28"/>
          <w:szCs w:val="28"/>
          <w:highlight w:val="none"/>
          <w:u w:val="none"/>
        </w:rPr>
        <w:t>免予办理委托报名手续的（即由执行事务合伙人办理报名手续的）：提供营业执照副本原件</w:t>
      </w:r>
      <w:r>
        <w:rPr>
          <w:rFonts w:hint="eastAsia" w:ascii="宋体" w:hAnsi="宋体" w:eastAsia="宋体" w:cs="宋体"/>
          <w:color w:val="auto"/>
          <w:sz w:val="28"/>
          <w:szCs w:val="28"/>
          <w:highlight w:val="none"/>
          <w:u w:val="none"/>
          <w:lang w:eastAsia="zh-CN"/>
        </w:rPr>
        <w:t>及复印件、公章</w:t>
      </w:r>
      <w:r>
        <w:rPr>
          <w:rFonts w:hint="eastAsia" w:ascii="宋体" w:hAnsi="宋体" w:eastAsia="宋体" w:cs="宋体"/>
          <w:color w:val="auto"/>
          <w:sz w:val="28"/>
          <w:szCs w:val="28"/>
          <w:highlight w:val="none"/>
          <w:u w:val="none"/>
        </w:rPr>
        <w:t>和执行事务合伙人身份证原件</w:t>
      </w:r>
      <w:r>
        <w:rPr>
          <w:rFonts w:hint="eastAsia" w:ascii="宋体" w:hAnsi="宋体" w:eastAsia="宋体" w:cs="宋体"/>
          <w:color w:val="auto"/>
          <w:sz w:val="28"/>
          <w:szCs w:val="28"/>
          <w:highlight w:val="none"/>
          <w:u w:val="none"/>
          <w:lang w:eastAsia="zh-CN"/>
        </w:rPr>
        <w:t>及复印件</w:t>
      </w:r>
      <w:r>
        <w:rPr>
          <w:rFonts w:hint="eastAsia" w:ascii="宋体" w:hAnsi="宋体" w:eastAsia="宋体" w:cs="宋体"/>
          <w:color w:val="auto"/>
          <w:sz w:val="28"/>
          <w:szCs w:val="28"/>
          <w:highlight w:val="none"/>
          <w:u w:val="none"/>
        </w:rPr>
        <w:t>（原件核对后退回）；</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4.2.2</w:t>
      </w:r>
      <w:r>
        <w:rPr>
          <w:rFonts w:hint="eastAsia" w:ascii="宋体" w:hAnsi="宋体" w:eastAsia="宋体" w:cs="宋体"/>
          <w:color w:val="auto"/>
          <w:sz w:val="28"/>
          <w:szCs w:val="28"/>
          <w:highlight w:val="none"/>
          <w:u w:val="none"/>
        </w:rPr>
        <w:t>办理委托报名手续的（即由执行事务合伙人以外的其他人员办理报名手续的）:提供营业执照副本原件</w:t>
      </w:r>
      <w:r>
        <w:rPr>
          <w:rFonts w:hint="eastAsia" w:ascii="宋体" w:hAnsi="宋体" w:eastAsia="宋体" w:cs="宋体"/>
          <w:color w:val="auto"/>
          <w:sz w:val="28"/>
          <w:szCs w:val="28"/>
          <w:highlight w:val="none"/>
          <w:u w:val="none"/>
          <w:lang w:eastAsia="zh-CN"/>
        </w:rPr>
        <w:t>及复印件、公章</w:t>
      </w:r>
      <w:r>
        <w:rPr>
          <w:rFonts w:hint="eastAsia" w:ascii="宋体" w:hAnsi="宋体" w:eastAsia="宋体" w:cs="宋体"/>
          <w:color w:val="auto"/>
          <w:sz w:val="28"/>
          <w:szCs w:val="28"/>
          <w:highlight w:val="none"/>
          <w:u w:val="none"/>
        </w:rPr>
        <w:t>、受</w:t>
      </w:r>
      <w:r>
        <w:rPr>
          <w:rFonts w:hint="eastAsia" w:ascii="宋体" w:hAnsi="宋体" w:eastAsia="宋体" w:cs="宋体"/>
          <w:color w:val="auto"/>
          <w:sz w:val="28"/>
          <w:szCs w:val="28"/>
          <w:highlight w:val="none"/>
          <w:u w:val="none"/>
          <w:lang w:eastAsia="zh-CN"/>
        </w:rPr>
        <w:t>委托</w:t>
      </w:r>
      <w:r>
        <w:rPr>
          <w:rFonts w:hint="eastAsia" w:ascii="宋体" w:hAnsi="宋体" w:eastAsia="宋体" w:cs="宋体"/>
          <w:color w:val="auto"/>
          <w:sz w:val="28"/>
          <w:szCs w:val="28"/>
          <w:highlight w:val="none"/>
          <w:u w:val="none"/>
        </w:rPr>
        <w:t>人身份证原件</w:t>
      </w:r>
      <w:r>
        <w:rPr>
          <w:rFonts w:hint="eastAsia" w:ascii="宋体" w:hAnsi="宋体" w:eastAsia="宋体" w:cs="宋体"/>
          <w:color w:val="auto"/>
          <w:sz w:val="28"/>
          <w:szCs w:val="28"/>
          <w:highlight w:val="none"/>
          <w:u w:val="none"/>
          <w:lang w:eastAsia="zh-CN"/>
        </w:rPr>
        <w:t>及复印件</w:t>
      </w:r>
      <w:r>
        <w:rPr>
          <w:rFonts w:hint="eastAsia" w:ascii="宋体" w:hAnsi="宋体" w:eastAsia="宋体" w:cs="宋体"/>
          <w:color w:val="auto"/>
          <w:sz w:val="28"/>
          <w:szCs w:val="28"/>
          <w:highlight w:val="none"/>
          <w:u w:val="none"/>
        </w:rPr>
        <w:t>（即实际办理报名手续的当事人）（原件核对后退回），授权委托书原件（必须</w:t>
      </w:r>
      <w:r>
        <w:rPr>
          <w:rFonts w:hint="eastAsia" w:ascii="宋体" w:hAnsi="宋体" w:cs="宋体"/>
          <w:color w:val="auto"/>
          <w:sz w:val="28"/>
          <w:szCs w:val="28"/>
          <w:highlight w:val="none"/>
          <w:u w:val="none"/>
          <w:lang w:eastAsia="zh-CN"/>
        </w:rPr>
        <w:t>有</w:t>
      </w:r>
      <w:r>
        <w:rPr>
          <w:rFonts w:hint="eastAsia" w:ascii="宋体" w:hAnsi="宋体" w:eastAsia="宋体" w:cs="宋体"/>
          <w:color w:val="auto"/>
          <w:sz w:val="28"/>
          <w:szCs w:val="28"/>
          <w:highlight w:val="none"/>
          <w:u w:val="none"/>
        </w:rPr>
        <w:t>合伙企业盖章、执行事务合伙人签名，样本可到报名处领取或在</w:t>
      </w:r>
      <w:r>
        <w:rPr>
          <w:rFonts w:hint="eastAsia" w:ascii="宋体" w:hAnsi="宋体" w:eastAsia="宋体" w:cs="宋体"/>
          <w:color w:val="auto"/>
          <w:sz w:val="28"/>
          <w:szCs w:val="28"/>
          <w:highlight w:val="none"/>
          <w:u w:val="none"/>
          <w:lang w:eastAsia="zh-CN"/>
        </w:rPr>
        <w:t>本机构网站</w:t>
      </w:r>
      <w:r>
        <w:rPr>
          <w:rFonts w:hint="eastAsia" w:ascii="宋体" w:hAnsi="宋体" w:eastAsia="宋体" w:cs="宋体"/>
          <w:color w:val="auto"/>
          <w:sz w:val="28"/>
          <w:szCs w:val="28"/>
          <w:highlight w:val="none"/>
          <w:u w:val="none"/>
        </w:rPr>
        <w:t>下载）、执行事务合伙人身份证</w:t>
      </w:r>
      <w:r>
        <w:rPr>
          <w:rFonts w:hint="eastAsia" w:ascii="宋体" w:hAnsi="宋体" w:cs="宋体"/>
          <w:color w:val="auto"/>
          <w:sz w:val="28"/>
          <w:szCs w:val="28"/>
          <w:highlight w:val="none"/>
          <w:u w:val="none"/>
          <w:lang w:eastAsia="zh-CN"/>
        </w:rPr>
        <w:t>原件及</w:t>
      </w:r>
      <w:r>
        <w:rPr>
          <w:rFonts w:hint="eastAsia" w:ascii="宋体" w:hAnsi="宋体" w:eastAsia="宋体" w:cs="宋体"/>
          <w:color w:val="auto"/>
          <w:sz w:val="28"/>
          <w:szCs w:val="28"/>
          <w:highlight w:val="none"/>
          <w:u w:val="none"/>
        </w:rPr>
        <w:t xml:space="preserve">复印件。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 xml:space="preserve">4.3 </w:t>
      </w:r>
      <w:r>
        <w:rPr>
          <w:rFonts w:hint="eastAsia" w:ascii="宋体" w:hAnsi="宋体" w:eastAsia="宋体" w:cs="宋体"/>
          <w:color w:val="auto"/>
          <w:sz w:val="28"/>
          <w:szCs w:val="28"/>
          <w:highlight w:val="none"/>
          <w:u w:val="none"/>
        </w:rPr>
        <w:t xml:space="preserve">以个人独资企业名义参加竞投的，按照以下情况提供报名资料：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4.3.1</w:t>
      </w:r>
      <w:r>
        <w:rPr>
          <w:rFonts w:hint="eastAsia" w:ascii="宋体" w:hAnsi="宋体" w:eastAsia="宋体" w:cs="宋体"/>
          <w:color w:val="auto"/>
          <w:sz w:val="28"/>
          <w:szCs w:val="28"/>
          <w:highlight w:val="none"/>
          <w:u w:val="none"/>
        </w:rPr>
        <w:t>免予办理委托报名手续的（即由投资人办理报名手续的）：提供营业执照副本原件</w:t>
      </w:r>
      <w:r>
        <w:rPr>
          <w:rFonts w:hint="eastAsia" w:ascii="宋体" w:hAnsi="宋体" w:eastAsia="宋体" w:cs="宋体"/>
          <w:color w:val="auto"/>
          <w:sz w:val="28"/>
          <w:szCs w:val="28"/>
          <w:highlight w:val="none"/>
          <w:u w:val="none"/>
          <w:lang w:eastAsia="zh-CN"/>
        </w:rPr>
        <w:t>及复印件、公章、</w:t>
      </w:r>
      <w:r>
        <w:rPr>
          <w:rFonts w:hint="eastAsia" w:ascii="宋体" w:hAnsi="宋体" w:eastAsia="宋体" w:cs="宋体"/>
          <w:color w:val="auto"/>
          <w:sz w:val="28"/>
          <w:szCs w:val="28"/>
          <w:highlight w:val="none"/>
          <w:u w:val="none"/>
        </w:rPr>
        <w:t>和投资人身份证原件</w:t>
      </w:r>
      <w:r>
        <w:rPr>
          <w:rFonts w:hint="eastAsia" w:ascii="宋体" w:hAnsi="宋体" w:eastAsia="宋体" w:cs="宋体"/>
          <w:color w:val="auto"/>
          <w:sz w:val="28"/>
          <w:szCs w:val="28"/>
          <w:highlight w:val="none"/>
          <w:u w:val="none"/>
          <w:lang w:eastAsia="zh-CN"/>
        </w:rPr>
        <w:t>及复印件</w:t>
      </w:r>
      <w:r>
        <w:rPr>
          <w:rFonts w:hint="eastAsia" w:ascii="宋体" w:hAnsi="宋体" w:eastAsia="宋体" w:cs="宋体"/>
          <w:color w:val="auto"/>
          <w:sz w:val="28"/>
          <w:szCs w:val="28"/>
          <w:highlight w:val="none"/>
          <w:u w:val="none"/>
        </w:rPr>
        <w:t xml:space="preserve">（原件核对后退回）；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4.3.2</w:t>
      </w:r>
      <w:r>
        <w:rPr>
          <w:rFonts w:hint="eastAsia" w:ascii="宋体" w:hAnsi="宋体" w:eastAsia="宋体" w:cs="宋体"/>
          <w:color w:val="auto"/>
          <w:sz w:val="28"/>
          <w:szCs w:val="28"/>
          <w:highlight w:val="none"/>
          <w:u w:val="none"/>
        </w:rPr>
        <w:t>办理委托报名手续的（即由投资人以外的其他人员办理报名手续的）:提供营业执照副本原件</w:t>
      </w:r>
      <w:r>
        <w:rPr>
          <w:rFonts w:hint="eastAsia" w:ascii="宋体" w:hAnsi="宋体" w:eastAsia="宋体" w:cs="宋体"/>
          <w:color w:val="auto"/>
          <w:sz w:val="28"/>
          <w:szCs w:val="28"/>
          <w:highlight w:val="none"/>
          <w:u w:val="none"/>
          <w:lang w:eastAsia="zh-CN"/>
        </w:rPr>
        <w:t>及复印件、公章</w:t>
      </w:r>
      <w:r>
        <w:rPr>
          <w:rFonts w:hint="eastAsia" w:ascii="宋体" w:hAnsi="宋体" w:eastAsia="宋体" w:cs="宋体"/>
          <w:color w:val="auto"/>
          <w:sz w:val="28"/>
          <w:szCs w:val="28"/>
          <w:highlight w:val="none"/>
          <w:u w:val="none"/>
        </w:rPr>
        <w:t>、受</w:t>
      </w:r>
      <w:r>
        <w:rPr>
          <w:rFonts w:hint="eastAsia" w:ascii="宋体" w:hAnsi="宋体" w:eastAsia="宋体" w:cs="宋体"/>
          <w:color w:val="auto"/>
          <w:sz w:val="28"/>
          <w:szCs w:val="28"/>
          <w:highlight w:val="none"/>
          <w:u w:val="none"/>
          <w:lang w:eastAsia="zh-CN"/>
        </w:rPr>
        <w:t>委托</w:t>
      </w:r>
      <w:r>
        <w:rPr>
          <w:rFonts w:hint="eastAsia" w:ascii="宋体" w:hAnsi="宋体" w:eastAsia="宋体" w:cs="宋体"/>
          <w:color w:val="auto"/>
          <w:sz w:val="28"/>
          <w:szCs w:val="28"/>
          <w:highlight w:val="none"/>
          <w:u w:val="none"/>
        </w:rPr>
        <w:t>人身份证原件</w:t>
      </w:r>
      <w:r>
        <w:rPr>
          <w:rFonts w:hint="eastAsia" w:ascii="宋体" w:hAnsi="宋体" w:eastAsia="宋体" w:cs="宋体"/>
          <w:color w:val="auto"/>
          <w:sz w:val="28"/>
          <w:szCs w:val="28"/>
          <w:highlight w:val="none"/>
          <w:u w:val="none"/>
          <w:lang w:eastAsia="zh-CN"/>
        </w:rPr>
        <w:t>及复印件</w:t>
      </w:r>
      <w:r>
        <w:rPr>
          <w:rFonts w:hint="eastAsia" w:ascii="宋体" w:hAnsi="宋体" w:eastAsia="宋体" w:cs="宋体"/>
          <w:color w:val="auto"/>
          <w:sz w:val="28"/>
          <w:szCs w:val="28"/>
          <w:highlight w:val="none"/>
          <w:u w:val="none"/>
        </w:rPr>
        <w:t>（即实际办理报名手续的当事人）（原件核对后退回），授权委托书原件（必须</w:t>
      </w:r>
      <w:r>
        <w:rPr>
          <w:rFonts w:hint="eastAsia" w:ascii="宋体" w:hAnsi="宋体" w:cs="宋体"/>
          <w:color w:val="auto"/>
          <w:sz w:val="28"/>
          <w:szCs w:val="28"/>
          <w:highlight w:val="none"/>
          <w:u w:val="none"/>
          <w:lang w:eastAsia="zh-CN"/>
        </w:rPr>
        <w:t>有</w:t>
      </w:r>
      <w:r>
        <w:rPr>
          <w:rFonts w:hint="eastAsia" w:ascii="宋体" w:hAnsi="宋体" w:eastAsia="宋体" w:cs="宋体"/>
          <w:color w:val="auto"/>
          <w:sz w:val="28"/>
          <w:szCs w:val="28"/>
          <w:highlight w:val="none"/>
          <w:u w:val="none"/>
        </w:rPr>
        <w:t>个人独资企业盖章、投资人签名，样本可到报名处领取或在</w:t>
      </w:r>
      <w:r>
        <w:rPr>
          <w:rFonts w:hint="eastAsia" w:ascii="宋体" w:hAnsi="宋体" w:eastAsia="宋体" w:cs="宋体"/>
          <w:color w:val="auto"/>
          <w:sz w:val="28"/>
          <w:szCs w:val="28"/>
          <w:highlight w:val="none"/>
          <w:u w:val="none"/>
          <w:lang w:val="en-US" w:eastAsia="zh-CN"/>
        </w:rPr>
        <w:t>本机构</w:t>
      </w:r>
      <w:r>
        <w:rPr>
          <w:rFonts w:hint="eastAsia" w:ascii="宋体" w:hAnsi="宋体" w:eastAsia="宋体" w:cs="宋体"/>
          <w:color w:val="auto"/>
          <w:sz w:val="28"/>
          <w:szCs w:val="28"/>
          <w:highlight w:val="none"/>
          <w:u w:val="none"/>
        </w:rPr>
        <w:t>网站下载）、投资人身份证</w:t>
      </w:r>
      <w:r>
        <w:rPr>
          <w:rFonts w:hint="eastAsia" w:ascii="宋体" w:hAnsi="宋体" w:cs="宋体"/>
          <w:color w:val="auto"/>
          <w:sz w:val="28"/>
          <w:szCs w:val="28"/>
          <w:highlight w:val="none"/>
          <w:u w:val="none"/>
          <w:lang w:eastAsia="zh-CN"/>
        </w:rPr>
        <w:t>原件及</w:t>
      </w:r>
      <w:r>
        <w:rPr>
          <w:rFonts w:hint="eastAsia" w:ascii="宋体" w:hAnsi="宋体" w:eastAsia="宋体" w:cs="宋体"/>
          <w:color w:val="auto"/>
          <w:sz w:val="28"/>
          <w:szCs w:val="28"/>
          <w:highlight w:val="none"/>
          <w:u w:val="none"/>
        </w:rPr>
        <w:t xml:space="preserve">复印件。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 xml:space="preserve">4.4 </w:t>
      </w:r>
      <w:r>
        <w:rPr>
          <w:rFonts w:hint="eastAsia" w:ascii="宋体" w:hAnsi="宋体" w:eastAsia="宋体" w:cs="宋体"/>
          <w:color w:val="auto"/>
          <w:sz w:val="28"/>
          <w:szCs w:val="28"/>
          <w:highlight w:val="none"/>
          <w:u w:val="none"/>
        </w:rPr>
        <w:t xml:space="preserve">以个体户参加竞投的，按照以下情况提供报名资料：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4.4.1</w:t>
      </w:r>
      <w:r>
        <w:rPr>
          <w:rFonts w:hint="eastAsia" w:ascii="宋体" w:hAnsi="宋体" w:eastAsia="宋体" w:cs="宋体"/>
          <w:color w:val="auto"/>
          <w:sz w:val="28"/>
          <w:szCs w:val="28"/>
          <w:highlight w:val="none"/>
          <w:u w:val="none"/>
        </w:rPr>
        <w:t>免予办理委托报名手续的（即由经营者办理报名手续的）：提供营业执照副本原件</w:t>
      </w:r>
      <w:r>
        <w:rPr>
          <w:rFonts w:hint="eastAsia" w:ascii="宋体" w:hAnsi="宋体" w:eastAsia="宋体" w:cs="宋体"/>
          <w:color w:val="auto"/>
          <w:sz w:val="28"/>
          <w:szCs w:val="28"/>
          <w:highlight w:val="none"/>
          <w:u w:val="none"/>
          <w:lang w:eastAsia="zh-CN"/>
        </w:rPr>
        <w:t>及复印件、公章</w:t>
      </w:r>
      <w:r>
        <w:rPr>
          <w:rFonts w:hint="eastAsia" w:ascii="宋体" w:hAnsi="宋体" w:eastAsia="宋体" w:cs="宋体"/>
          <w:color w:val="auto"/>
          <w:sz w:val="28"/>
          <w:szCs w:val="28"/>
          <w:highlight w:val="none"/>
          <w:u w:val="none"/>
        </w:rPr>
        <w:t>和经营者身份证原件</w:t>
      </w:r>
      <w:r>
        <w:rPr>
          <w:rFonts w:hint="eastAsia" w:ascii="宋体" w:hAnsi="宋体" w:eastAsia="宋体" w:cs="宋体"/>
          <w:color w:val="auto"/>
          <w:sz w:val="28"/>
          <w:szCs w:val="28"/>
          <w:highlight w:val="none"/>
          <w:u w:val="none"/>
          <w:lang w:eastAsia="zh-CN"/>
        </w:rPr>
        <w:t>及复印件</w:t>
      </w:r>
      <w:r>
        <w:rPr>
          <w:rFonts w:hint="eastAsia" w:ascii="宋体" w:hAnsi="宋体" w:eastAsia="宋体" w:cs="宋体"/>
          <w:color w:val="auto"/>
          <w:sz w:val="28"/>
          <w:szCs w:val="28"/>
          <w:highlight w:val="none"/>
          <w:u w:val="none"/>
        </w:rPr>
        <w:t xml:space="preserve">（原件核对后退回）；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4.4.2</w:t>
      </w:r>
      <w:r>
        <w:rPr>
          <w:rFonts w:hint="eastAsia" w:ascii="宋体" w:hAnsi="宋体" w:eastAsia="宋体" w:cs="宋体"/>
          <w:color w:val="auto"/>
          <w:sz w:val="28"/>
          <w:szCs w:val="28"/>
          <w:highlight w:val="none"/>
          <w:u w:val="none"/>
        </w:rPr>
        <w:t>办理委托报名手续的（即由经营者以外的其他人员办理报名手续的）:提供营业执照副本原件</w:t>
      </w:r>
      <w:r>
        <w:rPr>
          <w:rFonts w:hint="eastAsia" w:ascii="宋体" w:hAnsi="宋体" w:eastAsia="宋体" w:cs="宋体"/>
          <w:color w:val="auto"/>
          <w:sz w:val="28"/>
          <w:szCs w:val="28"/>
          <w:highlight w:val="none"/>
          <w:u w:val="none"/>
          <w:lang w:eastAsia="zh-CN"/>
        </w:rPr>
        <w:t>及复印件、公章</w:t>
      </w:r>
      <w:r>
        <w:rPr>
          <w:rFonts w:hint="eastAsia" w:ascii="宋体" w:hAnsi="宋体" w:eastAsia="宋体" w:cs="宋体"/>
          <w:color w:val="auto"/>
          <w:sz w:val="28"/>
          <w:szCs w:val="28"/>
          <w:highlight w:val="none"/>
          <w:u w:val="none"/>
        </w:rPr>
        <w:t>、受</w:t>
      </w:r>
      <w:r>
        <w:rPr>
          <w:rFonts w:hint="eastAsia" w:ascii="宋体" w:hAnsi="宋体" w:eastAsia="宋体" w:cs="宋体"/>
          <w:color w:val="auto"/>
          <w:sz w:val="28"/>
          <w:szCs w:val="28"/>
          <w:highlight w:val="none"/>
          <w:u w:val="none"/>
          <w:lang w:eastAsia="zh-CN"/>
        </w:rPr>
        <w:t>委托</w:t>
      </w:r>
      <w:r>
        <w:rPr>
          <w:rFonts w:hint="eastAsia" w:ascii="宋体" w:hAnsi="宋体" w:eastAsia="宋体" w:cs="宋体"/>
          <w:color w:val="auto"/>
          <w:sz w:val="28"/>
          <w:szCs w:val="28"/>
          <w:highlight w:val="none"/>
          <w:u w:val="none"/>
        </w:rPr>
        <w:t>人身份证原件</w:t>
      </w:r>
      <w:r>
        <w:rPr>
          <w:rFonts w:hint="eastAsia" w:ascii="宋体" w:hAnsi="宋体" w:eastAsia="宋体" w:cs="宋体"/>
          <w:color w:val="auto"/>
          <w:sz w:val="28"/>
          <w:szCs w:val="28"/>
          <w:highlight w:val="none"/>
          <w:u w:val="none"/>
          <w:lang w:eastAsia="zh-CN"/>
        </w:rPr>
        <w:t>及复印件</w:t>
      </w:r>
      <w:r>
        <w:rPr>
          <w:rFonts w:hint="eastAsia" w:ascii="宋体" w:hAnsi="宋体" w:eastAsia="宋体" w:cs="宋体"/>
          <w:color w:val="auto"/>
          <w:sz w:val="28"/>
          <w:szCs w:val="28"/>
          <w:highlight w:val="none"/>
          <w:u w:val="none"/>
        </w:rPr>
        <w:t>（即实际办理报名手续的当事人）（原件核对后退回），授权委托书原件（经营者签名，样本可到报名处领取或在</w:t>
      </w:r>
      <w:r>
        <w:rPr>
          <w:rFonts w:hint="eastAsia" w:ascii="宋体" w:hAnsi="宋体" w:eastAsia="宋体" w:cs="宋体"/>
          <w:color w:val="auto"/>
          <w:sz w:val="28"/>
          <w:szCs w:val="28"/>
          <w:highlight w:val="none"/>
          <w:u w:val="none"/>
          <w:lang w:val="en-US" w:eastAsia="zh-CN"/>
        </w:rPr>
        <w:t>本机构</w:t>
      </w:r>
      <w:r>
        <w:rPr>
          <w:rFonts w:hint="eastAsia" w:ascii="宋体" w:hAnsi="宋体" w:eastAsia="宋体" w:cs="宋体"/>
          <w:color w:val="auto"/>
          <w:sz w:val="28"/>
          <w:szCs w:val="28"/>
          <w:highlight w:val="none"/>
          <w:u w:val="none"/>
        </w:rPr>
        <w:t>网站下载）及相关有效的证实授权委托书真实性的佐证材料（包括但不限于公证、基层组织见证等）、经营者身份证</w:t>
      </w:r>
      <w:r>
        <w:rPr>
          <w:rFonts w:hint="eastAsia" w:ascii="宋体" w:hAnsi="宋体" w:cs="宋体"/>
          <w:color w:val="auto"/>
          <w:sz w:val="28"/>
          <w:szCs w:val="28"/>
          <w:highlight w:val="none"/>
          <w:u w:val="none"/>
          <w:lang w:eastAsia="zh-CN"/>
        </w:rPr>
        <w:t>原件及</w:t>
      </w:r>
      <w:r>
        <w:rPr>
          <w:rFonts w:hint="eastAsia" w:ascii="宋体" w:hAnsi="宋体" w:eastAsia="宋体" w:cs="宋体"/>
          <w:color w:val="auto"/>
          <w:sz w:val="28"/>
          <w:szCs w:val="28"/>
          <w:highlight w:val="none"/>
          <w:u w:val="none"/>
        </w:rPr>
        <w:t xml:space="preserve">复印件。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 xml:space="preserve">4.5 </w:t>
      </w:r>
      <w:r>
        <w:rPr>
          <w:rFonts w:hint="eastAsia" w:ascii="宋体" w:hAnsi="宋体" w:eastAsia="宋体" w:cs="宋体"/>
          <w:color w:val="auto"/>
          <w:sz w:val="28"/>
          <w:szCs w:val="28"/>
          <w:highlight w:val="none"/>
          <w:u w:val="none"/>
        </w:rPr>
        <w:t>以个人名义参加竞投的，按照以下情况提供报名资料：</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4.5.1</w:t>
      </w:r>
      <w:r>
        <w:rPr>
          <w:rFonts w:hint="eastAsia" w:ascii="宋体" w:hAnsi="宋体" w:eastAsia="宋体" w:cs="宋体"/>
          <w:color w:val="auto"/>
          <w:sz w:val="28"/>
          <w:szCs w:val="28"/>
          <w:highlight w:val="none"/>
          <w:u w:val="none"/>
        </w:rPr>
        <w:t>免予办理委托报名手续的（即由报名人亲自办理报名手续的）：提供报名人身份证原件</w:t>
      </w:r>
      <w:r>
        <w:rPr>
          <w:rFonts w:hint="eastAsia" w:ascii="宋体" w:hAnsi="宋体" w:eastAsia="宋体" w:cs="宋体"/>
          <w:color w:val="auto"/>
          <w:sz w:val="28"/>
          <w:szCs w:val="28"/>
          <w:highlight w:val="none"/>
          <w:u w:val="none"/>
          <w:lang w:eastAsia="zh-CN"/>
        </w:rPr>
        <w:t>及复印件</w:t>
      </w:r>
      <w:r>
        <w:rPr>
          <w:rFonts w:hint="eastAsia" w:ascii="宋体" w:hAnsi="宋体" w:eastAsia="宋体" w:cs="宋体"/>
          <w:color w:val="auto"/>
          <w:sz w:val="28"/>
          <w:szCs w:val="28"/>
          <w:highlight w:val="none"/>
          <w:u w:val="none"/>
        </w:rPr>
        <w:t>（原件核对后退回）；</w:t>
      </w:r>
    </w:p>
    <w:p>
      <w:pPr>
        <w:keepNext w:val="0"/>
        <w:keepLines w:val="0"/>
        <w:pageBreakBefore w:val="0"/>
        <w:kinsoku/>
        <w:wordWrap/>
        <w:overflowPunct/>
        <w:topLinePunct w:val="0"/>
        <w:autoSpaceDE/>
        <w:autoSpaceDN/>
        <w:bidi w:val="0"/>
        <w:adjustRightInd/>
        <w:snapToGrid/>
        <w:spacing w:line="440" w:lineRule="exact"/>
        <w:ind w:firstLine="560" w:firstLineChars="200"/>
        <w:jc w:val="distribute"/>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4.5.2</w:t>
      </w:r>
      <w:r>
        <w:rPr>
          <w:rFonts w:hint="eastAsia" w:ascii="宋体" w:hAnsi="宋体" w:eastAsia="宋体" w:cs="宋体"/>
          <w:color w:val="auto"/>
          <w:sz w:val="28"/>
          <w:szCs w:val="28"/>
          <w:highlight w:val="none"/>
          <w:u w:val="none"/>
        </w:rPr>
        <w:t>办理委托报名手续的（即由报名人委托其他人员办理报名手续的）:提供受</w:t>
      </w:r>
      <w:r>
        <w:rPr>
          <w:rFonts w:hint="eastAsia" w:ascii="宋体" w:hAnsi="宋体" w:eastAsia="宋体" w:cs="宋体"/>
          <w:color w:val="auto"/>
          <w:sz w:val="28"/>
          <w:szCs w:val="28"/>
          <w:highlight w:val="none"/>
          <w:u w:val="none"/>
          <w:lang w:eastAsia="zh-CN"/>
        </w:rPr>
        <w:t>委托</w:t>
      </w:r>
      <w:r>
        <w:rPr>
          <w:rFonts w:hint="eastAsia" w:ascii="宋体" w:hAnsi="宋体" w:eastAsia="宋体" w:cs="宋体"/>
          <w:color w:val="auto"/>
          <w:sz w:val="28"/>
          <w:szCs w:val="28"/>
          <w:highlight w:val="none"/>
          <w:u w:val="none"/>
        </w:rPr>
        <w:t>人身份证原件</w:t>
      </w:r>
      <w:r>
        <w:rPr>
          <w:rFonts w:hint="eastAsia" w:ascii="宋体" w:hAnsi="宋体" w:eastAsia="宋体" w:cs="宋体"/>
          <w:color w:val="auto"/>
          <w:sz w:val="28"/>
          <w:szCs w:val="28"/>
          <w:highlight w:val="none"/>
          <w:u w:val="none"/>
          <w:lang w:eastAsia="zh-CN"/>
        </w:rPr>
        <w:t>及复印件</w:t>
      </w:r>
      <w:r>
        <w:rPr>
          <w:rFonts w:hint="eastAsia" w:ascii="宋体" w:hAnsi="宋体" w:eastAsia="宋体" w:cs="宋体"/>
          <w:color w:val="auto"/>
          <w:sz w:val="28"/>
          <w:szCs w:val="28"/>
          <w:highlight w:val="none"/>
          <w:u w:val="none"/>
        </w:rPr>
        <w:t>（即实际办理报名手续的当事人）（原件核对后退回）、授权委托书原件（委托人签名，样本可到报名处领取或在</w:t>
      </w:r>
      <w:r>
        <w:rPr>
          <w:rFonts w:hint="eastAsia" w:ascii="宋体" w:hAnsi="宋体" w:eastAsia="宋体" w:cs="宋体"/>
          <w:color w:val="auto"/>
          <w:sz w:val="28"/>
          <w:szCs w:val="28"/>
          <w:highlight w:val="none"/>
          <w:u w:val="none"/>
          <w:lang w:val="en-US" w:eastAsia="zh-CN"/>
        </w:rPr>
        <w:t>本机构</w:t>
      </w:r>
      <w:r>
        <w:rPr>
          <w:rFonts w:hint="eastAsia" w:ascii="宋体" w:hAnsi="宋体" w:eastAsia="宋体" w:cs="宋体"/>
          <w:color w:val="auto"/>
          <w:sz w:val="28"/>
          <w:szCs w:val="28"/>
          <w:highlight w:val="none"/>
          <w:u w:val="none"/>
        </w:rPr>
        <w:t>网站下载）及相关有效的证实授权委托书真实性的佐证材料（包括但不限于公证、基层组织见证等）、</w:t>
      </w:r>
      <w:r>
        <w:rPr>
          <w:rFonts w:hint="eastAsia" w:ascii="宋体" w:hAnsi="宋体" w:eastAsia="宋体" w:cs="宋体"/>
          <w:color w:val="auto"/>
          <w:sz w:val="28"/>
          <w:szCs w:val="28"/>
          <w:highlight w:val="none"/>
          <w:u w:val="none"/>
          <w:lang w:eastAsia="zh-CN"/>
        </w:rPr>
        <w:t>委托</w:t>
      </w:r>
      <w:r>
        <w:rPr>
          <w:rFonts w:hint="eastAsia" w:ascii="宋体" w:hAnsi="宋体" w:eastAsia="宋体" w:cs="宋体"/>
          <w:color w:val="auto"/>
          <w:sz w:val="28"/>
          <w:szCs w:val="28"/>
          <w:highlight w:val="none"/>
          <w:u w:val="none"/>
        </w:rPr>
        <w:t>人身份证</w:t>
      </w:r>
      <w:r>
        <w:rPr>
          <w:rFonts w:hint="eastAsia" w:ascii="宋体" w:hAnsi="宋体" w:cs="宋体"/>
          <w:color w:val="auto"/>
          <w:sz w:val="28"/>
          <w:szCs w:val="28"/>
          <w:highlight w:val="none"/>
          <w:u w:val="none"/>
          <w:lang w:eastAsia="zh-CN"/>
        </w:rPr>
        <w:t>原件和</w:t>
      </w:r>
      <w:r>
        <w:rPr>
          <w:rFonts w:hint="eastAsia" w:ascii="宋体" w:hAnsi="宋体" w:eastAsia="宋体" w:cs="宋体"/>
          <w:color w:val="auto"/>
          <w:sz w:val="28"/>
          <w:szCs w:val="28"/>
          <w:highlight w:val="none"/>
          <w:u w:val="none"/>
        </w:rPr>
        <w:t xml:space="preserve">复印件。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 xml:space="preserve">4.6 </w:t>
      </w:r>
      <w:r>
        <w:rPr>
          <w:rFonts w:hint="eastAsia" w:ascii="宋体" w:hAnsi="宋体" w:eastAsia="宋体" w:cs="宋体"/>
          <w:color w:val="auto"/>
          <w:sz w:val="28"/>
          <w:szCs w:val="28"/>
          <w:highlight w:val="none"/>
          <w:u w:val="none"/>
        </w:rPr>
        <w:t xml:space="preserve">其他说明：以非法人组织身份（如个人独资企业、合伙企业）参加竞投的，其中以合伙企业办理以上相关报名手续时，按照要求需提供自然人身份证资料的，如自然人为港、澳、台或外籍人士的，可提供身份证或其他有效证件（如通行证等）作为身份证明。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（四）其他事项：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1.同一交易</w:t>
      </w:r>
      <w:r>
        <w:rPr>
          <w:rFonts w:hint="eastAsia" w:ascii="宋体" w:hAnsi="宋体" w:cs="宋体"/>
          <w:color w:val="auto"/>
          <w:sz w:val="28"/>
          <w:szCs w:val="28"/>
          <w:highlight w:val="none"/>
          <w:u w:val="none"/>
          <w:lang w:eastAsia="zh-CN"/>
        </w:rPr>
        <w:t>编号</w:t>
      </w:r>
      <w:r>
        <w:rPr>
          <w:rFonts w:hint="eastAsia" w:ascii="宋体" w:hAnsi="宋体" w:eastAsia="宋体" w:cs="宋体"/>
          <w:color w:val="auto"/>
          <w:sz w:val="28"/>
          <w:szCs w:val="28"/>
          <w:highlight w:val="none"/>
          <w:u w:val="none"/>
          <w:lang w:eastAsia="zh-CN"/>
        </w:rPr>
        <w:t>同一</w:t>
      </w:r>
      <w:r>
        <w:rPr>
          <w:rFonts w:hint="eastAsia" w:ascii="宋体" w:hAnsi="宋体" w:cs="宋体"/>
          <w:color w:val="auto"/>
          <w:sz w:val="28"/>
          <w:szCs w:val="28"/>
          <w:highlight w:val="none"/>
          <w:u w:val="none"/>
          <w:lang w:eastAsia="zh-CN"/>
        </w:rPr>
        <w:t>竞投人</w:t>
      </w:r>
      <w:r>
        <w:rPr>
          <w:rFonts w:hint="eastAsia" w:ascii="宋体" w:hAnsi="宋体" w:eastAsia="宋体" w:cs="宋体"/>
          <w:color w:val="auto"/>
          <w:sz w:val="28"/>
          <w:szCs w:val="28"/>
          <w:highlight w:val="none"/>
          <w:u w:val="none"/>
          <w:lang w:val="en-US" w:eastAsia="zh-CN"/>
        </w:rPr>
        <w:t>（法人或非法人组织或个体户或自然人）</w:t>
      </w:r>
      <w:r>
        <w:rPr>
          <w:rFonts w:hint="eastAsia" w:ascii="宋体" w:hAnsi="宋体" w:eastAsia="宋体" w:cs="宋体"/>
          <w:color w:val="auto"/>
          <w:sz w:val="28"/>
          <w:szCs w:val="28"/>
          <w:highlight w:val="none"/>
          <w:u w:val="none"/>
          <w:lang w:eastAsia="zh-CN"/>
        </w:rPr>
        <w:t>只能报名</w:t>
      </w:r>
      <w:r>
        <w:rPr>
          <w:rFonts w:hint="eastAsia" w:ascii="宋体" w:hAnsi="宋体" w:eastAsia="宋体" w:cs="宋体"/>
          <w:color w:val="auto"/>
          <w:sz w:val="28"/>
          <w:szCs w:val="28"/>
          <w:highlight w:val="none"/>
          <w:u w:val="none"/>
        </w:rPr>
        <w:t>一次</w:t>
      </w:r>
      <w:r>
        <w:rPr>
          <w:rFonts w:hint="eastAsia" w:ascii="宋体" w:hAnsi="宋体" w:cs="宋体"/>
          <w:color w:val="auto"/>
          <w:sz w:val="28"/>
          <w:szCs w:val="28"/>
          <w:highlight w:val="none"/>
          <w:u w:val="none"/>
          <w:lang w:eastAsia="zh-CN"/>
        </w:rPr>
        <w:t>（因项目延期、中止、原竞得人弃标重启除外）</w:t>
      </w:r>
      <w:r>
        <w:rPr>
          <w:rFonts w:hint="eastAsia" w:ascii="宋体" w:hAnsi="宋体" w:eastAsia="宋体" w:cs="宋体"/>
          <w:color w:val="auto"/>
          <w:sz w:val="28"/>
          <w:szCs w:val="28"/>
          <w:highlight w:val="none"/>
          <w:u w:val="non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2.本交易项目不接受联合体报名。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3.本交易项目保证金需通过境内银行转账方式缴交，且保证金转账人、竞投人、合同乙方须一致。</w:t>
      </w:r>
    </w:p>
    <w:p>
      <w:pPr>
        <w:pStyle w:val="2"/>
        <w:keepNext w:val="0"/>
        <w:keepLines w:val="0"/>
        <w:pageBreakBefore w:val="0"/>
        <w:widowControl w:val="0"/>
        <w:kinsoku/>
        <w:wordWrap/>
        <w:overflowPunct/>
        <w:topLinePunct w:val="0"/>
        <w:autoSpaceDE/>
        <w:autoSpaceDN/>
        <w:bidi w:val="0"/>
        <w:adjustRightInd/>
        <w:snapToGrid/>
        <w:spacing w:after="0" w:line="440" w:lineRule="exact"/>
        <w:ind w:firstLine="560" w:firstLineChars="200"/>
        <w:textAlignment w:val="auto"/>
        <w:rPr>
          <w:rFonts w:hint="default" w:ascii="宋体" w:hAnsi="宋体" w:eastAsia="宋体" w:cs="宋体"/>
          <w:b/>
          <w:bCs/>
          <w:color w:val="auto"/>
          <w:kern w:val="2"/>
          <w:sz w:val="28"/>
          <w:szCs w:val="28"/>
          <w:highlight w:val="none"/>
          <w:u w:val="none"/>
          <w:lang w:val="en-US" w:eastAsia="zh-CN" w:bidi="ar-SA"/>
        </w:rPr>
      </w:pPr>
      <w:r>
        <w:rPr>
          <w:rFonts w:hint="default" w:ascii="宋体" w:hAnsi="宋体" w:eastAsia="宋体" w:cs="宋体"/>
          <w:color w:val="auto"/>
          <w:kern w:val="2"/>
          <w:sz w:val="28"/>
          <w:szCs w:val="28"/>
          <w:highlight w:val="none"/>
          <w:u w:val="none"/>
          <w:lang w:val="en-US" w:eastAsia="zh-CN" w:bidi="ar-SA"/>
        </w:rPr>
        <w:t>4</w:t>
      </w:r>
      <w:r>
        <w:rPr>
          <w:rFonts w:hint="eastAsia" w:ascii="宋体" w:hAnsi="宋体" w:eastAsia="宋体" w:cs="宋体"/>
          <w:color w:val="auto"/>
          <w:sz w:val="28"/>
          <w:szCs w:val="28"/>
          <w:highlight w:val="none"/>
          <w:u w:val="none"/>
        </w:rPr>
        <w:t>.</w:t>
      </w:r>
      <w:r>
        <w:rPr>
          <w:rFonts w:hint="default" w:ascii="宋体" w:hAnsi="宋体" w:eastAsia="宋体" w:cs="宋体"/>
          <w:color w:val="auto"/>
          <w:kern w:val="2"/>
          <w:sz w:val="28"/>
          <w:szCs w:val="28"/>
          <w:highlight w:val="none"/>
          <w:u w:val="none"/>
          <w:lang w:val="en-US" w:eastAsia="zh-CN" w:bidi="ar-SA"/>
        </w:rPr>
        <w:t>竞投人、竞投人（法人、非法人组织等）的法定代表人、受</w:t>
      </w:r>
      <w:r>
        <w:rPr>
          <w:rFonts w:hint="eastAsia" w:ascii="宋体" w:hAnsi="宋体" w:cs="宋体"/>
          <w:color w:val="auto"/>
          <w:kern w:val="2"/>
          <w:sz w:val="28"/>
          <w:szCs w:val="28"/>
          <w:highlight w:val="none"/>
          <w:u w:val="none"/>
          <w:lang w:val="en-US" w:eastAsia="zh-CN" w:bidi="ar-SA"/>
        </w:rPr>
        <w:t>委托</w:t>
      </w:r>
      <w:r>
        <w:rPr>
          <w:rFonts w:hint="default" w:ascii="宋体" w:hAnsi="宋体" w:eastAsia="宋体" w:cs="宋体"/>
          <w:color w:val="auto"/>
          <w:kern w:val="2"/>
          <w:sz w:val="28"/>
          <w:szCs w:val="28"/>
          <w:highlight w:val="none"/>
          <w:u w:val="none"/>
          <w:lang w:val="en-US" w:eastAsia="zh-CN" w:bidi="ar-SA"/>
        </w:rPr>
        <w:t>人在我交易中心办理竞投业务时，需签名的文件都必须由本人亲笔签名，</w:t>
      </w:r>
      <w:r>
        <w:rPr>
          <w:rFonts w:hint="default" w:ascii="宋体" w:hAnsi="宋体" w:eastAsia="宋体" w:cs="宋体"/>
          <w:b/>
          <w:bCs/>
          <w:color w:val="auto"/>
          <w:kern w:val="2"/>
          <w:sz w:val="28"/>
          <w:szCs w:val="28"/>
          <w:highlight w:val="none"/>
          <w:u w:val="none"/>
          <w:lang w:val="en-US" w:eastAsia="zh-CN" w:bidi="ar-SA"/>
        </w:rPr>
        <w:t>不得使用私章。</w:t>
      </w:r>
    </w:p>
    <w:p>
      <w:pPr>
        <w:pStyle w:val="2"/>
        <w:keepNext w:val="0"/>
        <w:keepLines w:val="0"/>
        <w:pageBreakBefore w:val="0"/>
        <w:widowControl w:val="0"/>
        <w:kinsoku/>
        <w:wordWrap/>
        <w:overflowPunct/>
        <w:topLinePunct w:val="0"/>
        <w:autoSpaceDE/>
        <w:autoSpaceDN/>
        <w:bidi w:val="0"/>
        <w:adjustRightInd/>
        <w:snapToGrid/>
        <w:spacing w:after="0" w:line="440" w:lineRule="exact"/>
        <w:ind w:firstLine="560" w:firstLineChars="200"/>
        <w:textAlignment w:val="auto"/>
        <w:rPr>
          <w:rFonts w:hint="eastAsia" w:ascii="宋体" w:hAnsi="宋体" w:eastAsia="宋体" w:cs="宋体"/>
          <w:b/>
          <w:bCs/>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5.以个人名义报名的，办理授权委托时，</w:t>
      </w:r>
      <w:r>
        <w:rPr>
          <w:rFonts w:hint="eastAsia" w:ascii="宋体" w:hAnsi="宋体" w:eastAsia="宋体" w:cs="宋体"/>
          <w:b w:val="0"/>
          <w:bCs w:val="0"/>
          <w:color w:val="auto"/>
          <w:kern w:val="2"/>
          <w:sz w:val="28"/>
          <w:szCs w:val="28"/>
          <w:highlight w:val="none"/>
          <w:u w:val="none"/>
          <w:lang w:val="en-US" w:eastAsia="zh-CN" w:bidi="ar-SA"/>
        </w:rPr>
        <w:t>按以下程序执行：</w:t>
      </w:r>
      <w:r>
        <w:rPr>
          <w:rFonts w:hint="eastAsia" w:ascii="宋体" w:hAnsi="宋体" w:eastAsia="宋体" w:cs="宋体"/>
          <w:b/>
          <w:bCs/>
          <w:color w:val="auto"/>
          <w:kern w:val="2"/>
          <w:sz w:val="28"/>
          <w:szCs w:val="28"/>
          <w:highlight w:val="none"/>
          <w:u w:val="none"/>
          <w:lang w:val="en-US" w:eastAsia="zh-CN" w:bidi="ar-SA"/>
        </w:rPr>
        <w:t>在报名现场，受委托人须出示委托人和受委托人的身份证原件供番禺区农村集体资产交易管理中心工作人员</w:t>
      </w:r>
      <w:r>
        <w:rPr>
          <w:rFonts w:hint="eastAsia" w:ascii="宋体" w:hAnsi="宋体" w:cs="宋体"/>
          <w:b/>
          <w:bCs/>
          <w:color w:val="auto"/>
          <w:kern w:val="2"/>
          <w:sz w:val="28"/>
          <w:szCs w:val="28"/>
          <w:highlight w:val="none"/>
          <w:u w:val="none"/>
          <w:lang w:val="en-US" w:eastAsia="zh-CN" w:bidi="ar-SA"/>
        </w:rPr>
        <w:t>核对</w:t>
      </w:r>
      <w:r>
        <w:rPr>
          <w:rFonts w:hint="eastAsia" w:ascii="宋体" w:hAnsi="宋体" w:eastAsia="宋体" w:cs="宋体"/>
          <w:b/>
          <w:bCs/>
          <w:color w:val="auto"/>
          <w:kern w:val="2"/>
          <w:sz w:val="28"/>
          <w:szCs w:val="28"/>
          <w:highlight w:val="none"/>
          <w:u w:val="none"/>
          <w:lang w:val="en-US" w:eastAsia="zh-CN" w:bidi="ar-SA"/>
        </w:rPr>
        <w:t>，并手持委托人和受委托人的身份证原件和《授权委托书》由工作人员拍照存档。</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b/>
          <w:bCs/>
          <w:color w:val="auto"/>
          <w:sz w:val="28"/>
          <w:szCs w:val="28"/>
          <w:highlight w:val="none"/>
          <w:u w:val="none"/>
        </w:rPr>
      </w:pPr>
      <w:r>
        <w:rPr>
          <w:rFonts w:hint="eastAsia" w:ascii="宋体" w:hAnsi="宋体" w:eastAsia="宋体" w:cs="宋体"/>
          <w:b/>
          <w:bCs/>
          <w:color w:val="auto"/>
          <w:sz w:val="28"/>
          <w:szCs w:val="28"/>
          <w:highlight w:val="none"/>
          <w:u w:val="none"/>
        </w:rPr>
        <w:t>优先承租权申报要求</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享有优先承租权的个人或单位参加竞投的，应于</w:t>
      </w:r>
      <w:r>
        <w:rPr>
          <w:rFonts w:hint="eastAsia" w:ascii="宋体" w:hAnsi="宋体" w:cs="宋体"/>
          <w:color w:val="auto"/>
          <w:sz w:val="28"/>
          <w:szCs w:val="28"/>
          <w:highlight w:val="yellow"/>
          <w:u w:val="single"/>
          <w:lang w:val="en-US" w:eastAsia="zh-CN"/>
        </w:rPr>
        <w:t>2024</w:t>
      </w:r>
      <w:r>
        <w:rPr>
          <w:rFonts w:hint="eastAsia" w:ascii="宋体" w:hAnsi="宋体" w:cs="宋体"/>
          <w:color w:val="auto"/>
          <w:sz w:val="28"/>
          <w:szCs w:val="28"/>
          <w:highlight w:val="yellow"/>
        </w:rPr>
        <w:t>年</w:t>
      </w:r>
      <w:r>
        <w:rPr>
          <w:rFonts w:hint="eastAsia" w:ascii="宋体" w:hAnsi="宋体" w:cs="宋体"/>
          <w:color w:val="auto"/>
          <w:sz w:val="28"/>
          <w:szCs w:val="28"/>
          <w:highlight w:val="yellow"/>
          <w:u w:val="single"/>
          <w:lang w:val="en-US" w:eastAsia="zh-CN"/>
        </w:rPr>
        <w:t>1</w:t>
      </w:r>
      <w:r>
        <w:rPr>
          <w:rFonts w:hint="eastAsia" w:ascii="宋体" w:hAnsi="宋体" w:cs="宋体"/>
          <w:color w:val="auto"/>
          <w:sz w:val="28"/>
          <w:szCs w:val="28"/>
          <w:highlight w:val="yellow"/>
        </w:rPr>
        <w:t>月</w:t>
      </w:r>
      <w:r>
        <w:rPr>
          <w:rFonts w:hint="eastAsia" w:ascii="宋体" w:hAnsi="宋体" w:cs="宋体"/>
          <w:color w:val="auto"/>
          <w:sz w:val="28"/>
          <w:szCs w:val="28"/>
          <w:highlight w:val="yellow"/>
          <w:u w:val="single"/>
          <w:lang w:val="en-US" w:eastAsia="zh-CN"/>
        </w:rPr>
        <w:t>22</w:t>
      </w:r>
      <w:r>
        <w:rPr>
          <w:rFonts w:hint="eastAsia" w:ascii="宋体" w:hAnsi="宋体" w:cs="宋体"/>
          <w:color w:val="auto"/>
          <w:sz w:val="28"/>
          <w:szCs w:val="28"/>
          <w:highlight w:val="yellow"/>
        </w:rPr>
        <w:t>日</w:t>
      </w:r>
      <w:r>
        <w:rPr>
          <w:rFonts w:hint="eastAsia" w:ascii="宋体" w:hAnsi="宋体" w:eastAsia="宋体" w:cs="宋体"/>
          <w:color w:val="auto"/>
          <w:sz w:val="28"/>
          <w:szCs w:val="28"/>
          <w:highlight w:val="none"/>
          <w:u w:val="none"/>
        </w:rPr>
        <w:t>下午</w:t>
      </w:r>
      <w:r>
        <w:rPr>
          <w:rFonts w:hint="eastAsia" w:ascii="宋体" w:hAnsi="宋体" w:cs="宋体"/>
          <w:color w:val="auto"/>
          <w:sz w:val="28"/>
          <w:szCs w:val="28"/>
          <w:highlight w:val="none"/>
          <w:u w:val="none"/>
          <w:lang w:val="en-US" w:eastAsia="zh-CN"/>
        </w:rPr>
        <w:t>5</w:t>
      </w:r>
      <w:r>
        <w:rPr>
          <w:rFonts w:hint="eastAsia" w:ascii="宋体" w:hAnsi="宋体" w:eastAsia="宋体" w:cs="宋体"/>
          <w:color w:val="auto"/>
          <w:sz w:val="28"/>
          <w:szCs w:val="28"/>
          <w:highlight w:val="none"/>
          <w:u w:val="none"/>
        </w:rPr>
        <w:t>:</w:t>
      </w:r>
      <w:r>
        <w:rPr>
          <w:rFonts w:hint="eastAsia" w:ascii="宋体" w:hAnsi="宋体" w:cs="宋体"/>
          <w:color w:val="auto"/>
          <w:sz w:val="28"/>
          <w:szCs w:val="28"/>
          <w:highlight w:val="none"/>
          <w:u w:val="none"/>
          <w:lang w:val="en-US" w:eastAsia="zh-CN"/>
        </w:rPr>
        <w:t>0</w:t>
      </w:r>
      <w:r>
        <w:rPr>
          <w:rFonts w:hint="eastAsia" w:ascii="宋体" w:hAnsi="宋体" w:eastAsia="宋体" w:cs="宋体"/>
          <w:color w:val="auto"/>
          <w:sz w:val="28"/>
          <w:szCs w:val="28"/>
          <w:highlight w:val="none"/>
          <w:u w:val="none"/>
        </w:rPr>
        <w:t>0前</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每逢周五下午及节假日</w:t>
      </w:r>
      <w:r>
        <w:rPr>
          <w:rFonts w:hint="eastAsia" w:ascii="宋体" w:hAnsi="宋体" w:eastAsia="宋体" w:cs="宋体"/>
          <w:color w:val="auto"/>
          <w:sz w:val="28"/>
          <w:szCs w:val="28"/>
          <w:highlight w:val="none"/>
          <w:u w:val="none"/>
          <w:lang w:eastAsia="zh-CN"/>
        </w:rPr>
        <w:t>除外</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向</w:t>
      </w:r>
      <w:r>
        <w:rPr>
          <w:rFonts w:hint="eastAsia" w:ascii="宋体" w:hAnsi="宋体" w:cs="宋体"/>
          <w:color w:val="auto"/>
          <w:sz w:val="28"/>
          <w:szCs w:val="28"/>
          <w:highlight w:val="none"/>
          <w:u w:val="none"/>
          <w:lang w:eastAsia="zh-CN"/>
        </w:rPr>
        <w:t>番禺区农村集体资产交易管理中心</w:t>
      </w:r>
      <w:r>
        <w:rPr>
          <w:rFonts w:hint="eastAsia" w:ascii="宋体" w:hAnsi="宋体" w:eastAsia="宋体" w:cs="宋体"/>
          <w:color w:val="auto"/>
          <w:sz w:val="28"/>
          <w:szCs w:val="28"/>
          <w:highlight w:val="none"/>
          <w:u w:val="none"/>
        </w:rPr>
        <w:t>提交有效证明（如股权证、原合同等），经</w:t>
      </w:r>
      <w:r>
        <w:rPr>
          <w:rFonts w:hint="eastAsia" w:ascii="宋体" w:hAnsi="宋体" w:cs="宋体"/>
          <w:color w:val="auto"/>
          <w:sz w:val="28"/>
          <w:szCs w:val="28"/>
          <w:highlight w:val="none"/>
          <w:u w:val="none"/>
          <w:lang w:eastAsia="zh-CN"/>
        </w:rPr>
        <w:t>番禺区农村集体资产交易管理中心核对</w:t>
      </w:r>
      <w:r>
        <w:rPr>
          <w:rFonts w:hint="eastAsia" w:ascii="宋体" w:hAnsi="宋体" w:eastAsia="宋体" w:cs="宋体"/>
          <w:color w:val="auto"/>
          <w:sz w:val="28"/>
          <w:szCs w:val="28"/>
          <w:highlight w:val="none"/>
          <w:u w:val="none"/>
        </w:rPr>
        <w:t>后方可在竞投中主张优先承租权</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逾期不提交的，视为放弃对本项目享有优先承租权</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优先承租权</w:t>
      </w:r>
      <w:r>
        <w:rPr>
          <w:rFonts w:hint="eastAsia" w:ascii="宋体" w:hAnsi="宋体" w:cs="宋体"/>
          <w:color w:val="auto"/>
          <w:sz w:val="28"/>
          <w:szCs w:val="28"/>
          <w:highlight w:val="none"/>
          <w:u w:val="none"/>
          <w:lang w:eastAsia="zh-CN"/>
        </w:rPr>
        <w:t>在竞投现场由项目业主单位即时确认，优先承租权</w:t>
      </w:r>
      <w:r>
        <w:rPr>
          <w:rFonts w:hint="eastAsia" w:ascii="宋体" w:hAnsi="宋体" w:eastAsia="宋体" w:cs="宋体"/>
          <w:color w:val="auto"/>
          <w:sz w:val="28"/>
          <w:szCs w:val="28"/>
          <w:highlight w:val="none"/>
          <w:u w:val="none"/>
        </w:rPr>
        <w:t>的</w:t>
      </w:r>
      <w:r>
        <w:rPr>
          <w:rFonts w:hint="eastAsia" w:ascii="宋体" w:hAnsi="宋体" w:cs="宋体"/>
          <w:color w:val="auto"/>
          <w:sz w:val="28"/>
          <w:szCs w:val="28"/>
          <w:highlight w:val="none"/>
          <w:u w:val="none"/>
          <w:lang w:eastAsia="zh-CN"/>
        </w:rPr>
        <w:t>竞得方式</w:t>
      </w:r>
      <w:r>
        <w:rPr>
          <w:rFonts w:hint="eastAsia" w:ascii="宋体" w:hAnsi="宋体" w:eastAsia="宋体" w:cs="宋体"/>
          <w:color w:val="auto"/>
          <w:sz w:val="28"/>
          <w:szCs w:val="28"/>
          <w:highlight w:val="none"/>
          <w:u w:val="none"/>
        </w:rPr>
        <w:t>详见</w:t>
      </w:r>
      <w:r>
        <w:rPr>
          <w:rFonts w:hint="eastAsia" w:ascii="宋体" w:hAnsi="宋体" w:eastAsia="宋体" w:cs="宋体"/>
          <w:color w:val="auto"/>
          <w:sz w:val="28"/>
          <w:szCs w:val="28"/>
          <w:highlight w:val="none"/>
          <w:u w:val="none"/>
          <w:lang w:eastAsia="zh-CN"/>
        </w:rPr>
        <w:t>本</w:t>
      </w:r>
      <w:r>
        <w:rPr>
          <w:rFonts w:hint="eastAsia" w:ascii="宋体" w:hAnsi="宋体" w:eastAsia="宋体" w:cs="宋体"/>
          <w:color w:val="auto"/>
          <w:sz w:val="28"/>
          <w:szCs w:val="28"/>
          <w:highlight w:val="none"/>
          <w:u w:val="none"/>
        </w:rPr>
        <w:t xml:space="preserve">《交易文件》第一章的第八项竞投事项。 </w:t>
      </w:r>
    </w:p>
    <w:p>
      <w:pPr>
        <w:keepNext w:val="0"/>
        <w:keepLines w:val="0"/>
        <w:pageBreakBefore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color w:val="auto"/>
          <w:sz w:val="28"/>
          <w:szCs w:val="28"/>
          <w:highlight w:val="none"/>
          <w:u w:val="none"/>
        </w:rPr>
      </w:pPr>
      <w:r>
        <w:rPr>
          <w:rFonts w:hint="eastAsia" w:ascii="宋体" w:hAnsi="宋体" w:eastAsia="宋体" w:cs="宋体"/>
          <w:b/>
          <w:bCs/>
          <w:color w:val="auto"/>
          <w:sz w:val="28"/>
          <w:szCs w:val="28"/>
          <w:highlight w:val="none"/>
          <w:u w:val="none"/>
        </w:rPr>
        <w:t>交易保证金交纳要求</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各竞投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人在</w:t>
      </w:r>
      <w:r>
        <w:rPr>
          <w:rFonts w:hint="eastAsia" w:ascii="宋体" w:hAnsi="宋体" w:cs="宋体"/>
          <w:color w:val="auto"/>
          <w:sz w:val="28"/>
          <w:szCs w:val="28"/>
          <w:highlight w:val="none"/>
          <w:u w:val="none"/>
          <w:lang w:eastAsia="zh-CN"/>
        </w:rPr>
        <w:t>现场</w:t>
      </w:r>
      <w:r>
        <w:rPr>
          <w:rFonts w:hint="eastAsia" w:ascii="宋体" w:hAnsi="宋体" w:eastAsia="宋体" w:cs="宋体"/>
          <w:color w:val="auto"/>
          <w:sz w:val="28"/>
          <w:szCs w:val="28"/>
          <w:highlight w:val="none"/>
          <w:u w:val="none"/>
        </w:rPr>
        <w:t>报名前必须通过银行转账方式将交易保证金转入以下专用账号，并确保在报名时已到账</w:t>
      </w:r>
      <w:r>
        <w:rPr>
          <w:rFonts w:hint="eastAsia" w:ascii="宋体" w:hAnsi="宋体" w:cs="宋体"/>
          <w:color w:val="auto"/>
          <w:sz w:val="28"/>
          <w:szCs w:val="28"/>
          <w:highlight w:val="none"/>
          <w:u w:val="none"/>
          <w:lang w:eastAsia="zh-CN"/>
        </w:rPr>
        <w:t>（即报名期限结束前已到账），交易保证金到账之后，还须按照本交易文件第五点报名事项的要求进行现场报名</w:t>
      </w:r>
      <w:r>
        <w:rPr>
          <w:rFonts w:hint="eastAsia" w:ascii="宋体" w:hAnsi="宋体" w:eastAsia="宋体" w:cs="宋体"/>
          <w:color w:val="auto"/>
          <w:sz w:val="28"/>
          <w:szCs w:val="28"/>
          <w:highlight w:val="none"/>
          <w:u w:val="none"/>
        </w:rPr>
        <w:t>。</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cs="宋体"/>
          <w:color w:val="auto"/>
          <w:sz w:val="28"/>
          <w:szCs w:val="28"/>
          <w:highlight w:val="none"/>
          <w:u w:val="none"/>
          <w:lang w:eastAsia="zh-CN"/>
        </w:rPr>
        <w:t>（一）</w:t>
      </w:r>
      <w:r>
        <w:rPr>
          <w:rFonts w:hint="eastAsia" w:ascii="宋体" w:hAnsi="宋体" w:eastAsia="宋体" w:cs="宋体"/>
          <w:color w:val="auto"/>
          <w:sz w:val="28"/>
          <w:szCs w:val="28"/>
          <w:highlight w:val="none"/>
          <w:u w:val="none"/>
        </w:rPr>
        <w:t>专用账户户名：</w:t>
      </w:r>
      <w:r>
        <w:rPr>
          <w:rFonts w:hint="eastAsia" w:ascii="宋体" w:hAnsi="宋体" w:eastAsia="宋体" w:cs="宋体"/>
          <w:color w:val="auto"/>
          <w:sz w:val="28"/>
          <w:szCs w:val="28"/>
          <w:highlight w:val="none"/>
          <w:u w:val="none"/>
          <w:lang w:eastAsia="zh-CN"/>
        </w:rPr>
        <w:t>广州市番禺区农村集体资产交易管理中心</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right="0" w:firstLine="1960" w:firstLineChars="700"/>
        <w:jc w:val="left"/>
        <w:textAlignment w:val="auto"/>
        <w:rPr>
          <w:rFonts w:hint="eastAsia" w:ascii="宋体" w:hAnsi="宋体" w:eastAsia="宋体" w:cs="宋体"/>
          <w:i w:val="0"/>
          <w:caps w:val="0"/>
          <w:color w:val="auto"/>
          <w:spacing w:val="0"/>
          <w:sz w:val="28"/>
          <w:szCs w:val="28"/>
          <w:highlight w:val="none"/>
          <w:u w:val="none"/>
          <w:lang w:val="en-US"/>
        </w:rPr>
      </w:pPr>
      <w:r>
        <w:rPr>
          <w:rFonts w:hint="eastAsia" w:ascii="宋体" w:hAnsi="宋体" w:eastAsia="宋体" w:cs="宋体"/>
          <w:i w:val="0"/>
          <w:caps w:val="0"/>
          <w:color w:val="auto"/>
          <w:spacing w:val="0"/>
          <w:sz w:val="28"/>
          <w:szCs w:val="28"/>
          <w:highlight w:val="none"/>
          <w:u w:val="none"/>
        </w:rPr>
        <w:t>账号：</w:t>
      </w:r>
      <w:r>
        <w:rPr>
          <w:rFonts w:hint="eastAsia" w:ascii="宋体" w:hAnsi="宋体" w:eastAsia="宋体" w:cs="宋体"/>
          <w:i w:val="0"/>
          <w:caps w:val="0"/>
          <w:color w:val="auto"/>
          <w:spacing w:val="0"/>
          <w:sz w:val="28"/>
          <w:szCs w:val="28"/>
          <w:highlight w:val="none"/>
          <w:u w:val="none"/>
          <w:lang w:val="en-US" w:eastAsia="zh-CN"/>
        </w:rPr>
        <w:t>01011615000001032</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right="0" w:firstLine="1400" w:firstLineChars="500"/>
        <w:jc w:val="left"/>
        <w:textAlignment w:val="auto"/>
        <w:rPr>
          <w:rFonts w:hint="eastAsia" w:ascii="宋体" w:hAnsi="宋体" w:eastAsia="宋体" w:cs="宋体"/>
          <w:i w:val="0"/>
          <w:caps w:val="0"/>
          <w:color w:val="auto"/>
          <w:spacing w:val="0"/>
          <w:sz w:val="28"/>
          <w:szCs w:val="28"/>
          <w:highlight w:val="none"/>
          <w:u w:val="none"/>
        </w:rPr>
      </w:pPr>
      <w:r>
        <w:rPr>
          <w:rFonts w:hint="eastAsia" w:ascii="宋体" w:hAnsi="宋体" w:eastAsia="宋体" w:cs="宋体"/>
          <w:i w:val="0"/>
          <w:caps w:val="0"/>
          <w:color w:val="auto"/>
          <w:spacing w:val="0"/>
          <w:sz w:val="28"/>
          <w:szCs w:val="28"/>
          <w:highlight w:val="none"/>
          <w:u w:val="none"/>
        </w:rPr>
        <w:t>开户银行：广州农村商业银行股份有限公司</w:t>
      </w:r>
      <w:r>
        <w:rPr>
          <w:rFonts w:hint="eastAsia" w:ascii="宋体" w:hAnsi="宋体" w:cs="宋体"/>
          <w:i w:val="0"/>
          <w:caps w:val="0"/>
          <w:color w:val="auto"/>
          <w:spacing w:val="0"/>
          <w:sz w:val="28"/>
          <w:szCs w:val="28"/>
          <w:highlight w:val="none"/>
          <w:u w:val="none"/>
          <w:lang w:eastAsia="zh-CN"/>
        </w:rPr>
        <w:t>番禺</w:t>
      </w:r>
      <w:r>
        <w:rPr>
          <w:rFonts w:hint="eastAsia" w:ascii="宋体" w:hAnsi="宋体" w:eastAsia="宋体" w:cs="宋体"/>
          <w:i w:val="0"/>
          <w:caps w:val="0"/>
          <w:color w:val="auto"/>
          <w:spacing w:val="0"/>
          <w:sz w:val="28"/>
          <w:szCs w:val="28"/>
          <w:highlight w:val="none"/>
          <w:u w:val="none"/>
          <w:lang w:eastAsia="zh-CN"/>
        </w:rPr>
        <w:t>支行</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560" w:firstLineChars="200"/>
        <w:jc w:val="left"/>
        <w:textAlignment w:val="auto"/>
        <w:rPr>
          <w:rFonts w:hint="eastAsia" w:ascii="宋体" w:hAnsi="宋体" w:eastAsia="宋体" w:cs="宋体"/>
          <w:i w:val="0"/>
          <w:caps w:val="0"/>
          <w:color w:val="auto"/>
          <w:spacing w:val="0"/>
          <w:sz w:val="28"/>
          <w:szCs w:val="28"/>
          <w:highlight w:val="none"/>
          <w:u w:val="none"/>
        </w:rPr>
      </w:pPr>
      <w:r>
        <w:rPr>
          <w:rFonts w:hint="eastAsia" w:ascii="宋体" w:hAnsi="宋体" w:cs="宋体"/>
          <w:i w:val="0"/>
          <w:caps w:val="0"/>
          <w:color w:val="auto"/>
          <w:spacing w:val="0"/>
          <w:sz w:val="28"/>
          <w:szCs w:val="28"/>
          <w:highlight w:val="none"/>
          <w:u w:val="none"/>
          <w:lang w:eastAsia="zh-CN"/>
        </w:rPr>
        <w:t>（二）</w:t>
      </w:r>
      <w:r>
        <w:rPr>
          <w:rFonts w:hint="eastAsia" w:ascii="宋体" w:hAnsi="宋体" w:eastAsia="宋体" w:cs="宋体"/>
          <w:i w:val="0"/>
          <w:caps w:val="0"/>
          <w:color w:val="auto"/>
          <w:spacing w:val="0"/>
          <w:sz w:val="28"/>
          <w:szCs w:val="28"/>
          <w:highlight w:val="none"/>
          <w:u w:val="none"/>
        </w:rPr>
        <w:t>注意事项：</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val="en-US" w:eastAsia="zh-CN"/>
        </w:rPr>
      </w:pPr>
      <w:r>
        <w:rPr>
          <w:rFonts w:hint="eastAsia" w:ascii="宋体" w:hAnsi="宋体" w:cs="宋体"/>
          <w:color w:val="auto"/>
          <w:sz w:val="28"/>
          <w:szCs w:val="28"/>
          <w:highlight w:val="none"/>
          <w:u w:val="none"/>
          <w:lang w:val="en-US" w:eastAsia="zh-CN"/>
        </w:rPr>
        <w:t>1.</w:t>
      </w:r>
      <w:r>
        <w:rPr>
          <w:rFonts w:hint="eastAsia" w:ascii="宋体" w:hAnsi="宋体" w:eastAsia="宋体" w:cs="宋体"/>
          <w:color w:val="auto"/>
          <w:sz w:val="28"/>
          <w:szCs w:val="28"/>
          <w:highlight w:val="none"/>
          <w:u w:val="none"/>
        </w:rPr>
        <w:t>银行</w:t>
      </w:r>
      <w:r>
        <w:rPr>
          <w:rFonts w:hint="eastAsia" w:ascii="宋体" w:hAnsi="宋体" w:eastAsia="宋体" w:cs="宋体"/>
          <w:color w:val="auto"/>
          <w:sz w:val="28"/>
          <w:szCs w:val="28"/>
          <w:highlight w:val="none"/>
          <w:u w:val="none"/>
          <w:lang w:eastAsia="zh-CN"/>
        </w:rPr>
        <w:t>转账</w:t>
      </w:r>
      <w:r>
        <w:rPr>
          <w:rFonts w:hint="eastAsia" w:ascii="宋体" w:hAnsi="宋体" w:eastAsia="宋体" w:cs="宋体"/>
          <w:color w:val="auto"/>
          <w:sz w:val="28"/>
          <w:szCs w:val="28"/>
          <w:highlight w:val="none"/>
          <w:u w:val="none"/>
        </w:rPr>
        <w:t>单据上请注明参加交易项目的</w:t>
      </w:r>
      <w:r>
        <w:rPr>
          <w:rFonts w:hint="eastAsia" w:ascii="宋体" w:hAnsi="宋体" w:eastAsia="宋体" w:cs="宋体"/>
          <w:color w:val="auto"/>
          <w:sz w:val="28"/>
          <w:szCs w:val="28"/>
          <w:highlight w:val="none"/>
          <w:u w:val="none"/>
          <w:lang w:eastAsia="zh-CN"/>
        </w:rPr>
        <w:t>名称和</w:t>
      </w:r>
      <w:r>
        <w:rPr>
          <w:rFonts w:hint="eastAsia" w:ascii="宋体" w:hAnsi="宋体" w:cs="宋体"/>
          <w:color w:val="auto"/>
          <w:sz w:val="28"/>
          <w:szCs w:val="28"/>
          <w:highlight w:val="none"/>
          <w:u w:val="none"/>
          <w:lang w:eastAsia="zh-CN"/>
        </w:rPr>
        <w:t>交易</w:t>
      </w:r>
      <w:r>
        <w:rPr>
          <w:rFonts w:hint="eastAsia" w:ascii="宋体" w:hAnsi="宋体" w:eastAsia="宋体" w:cs="宋体"/>
          <w:color w:val="auto"/>
          <w:sz w:val="28"/>
          <w:szCs w:val="28"/>
          <w:highlight w:val="none"/>
          <w:u w:val="none"/>
        </w:rPr>
        <w:t>编号。</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val="en-US" w:eastAsia="zh-CN"/>
        </w:rPr>
      </w:pPr>
      <w:r>
        <w:rPr>
          <w:rFonts w:hint="eastAsia" w:ascii="宋体" w:hAnsi="宋体" w:cs="宋体"/>
          <w:color w:val="auto"/>
          <w:sz w:val="28"/>
          <w:szCs w:val="28"/>
          <w:highlight w:val="none"/>
          <w:u w:val="none"/>
          <w:lang w:val="en-US" w:eastAsia="zh-CN"/>
        </w:rPr>
        <w:t>2.</w:t>
      </w:r>
      <w:r>
        <w:rPr>
          <w:rFonts w:hint="eastAsia" w:ascii="宋体" w:hAnsi="宋体" w:eastAsia="宋体" w:cs="宋体"/>
          <w:color w:val="auto"/>
          <w:sz w:val="28"/>
          <w:szCs w:val="28"/>
          <w:highlight w:val="none"/>
          <w:u w:val="none"/>
        </w:rPr>
        <w:t>交易保证金必须以竞投人的</w:t>
      </w:r>
      <w:r>
        <w:rPr>
          <w:rFonts w:hint="eastAsia" w:ascii="宋体" w:hAnsi="宋体" w:eastAsia="宋体" w:cs="宋体"/>
          <w:color w:val="auto"/>
          <w:sz w:val="28"/>
          <w:szCs w:val="28"/>
          <w:highlight w:val="none"/>
          <w:u w:val="none"/>
          <w:lang w:eastAsia="zh-CN"/>
        </w:rPr>
        <w:t>同名</w:t>
      </w:r>
      <w:r>
        <w:rPr>
          <w:rFonts w:hint="eastAsia" w:ascii="宋体" w:hAnsi="宋体" w:eastAsia="宋体" w:cs="宋体"/>
          <w:color w:val="auto"/>
          <w:sz w:val="28"/>
          <w:szCs w:val="28"/>
          <w:highlight w:val="none"/>
          <w:u w:val="none"/>
        </w:rPr>
        <w:t>账户</w:t>
      </w:r>
      <w:r>
        <w:rPr>
          <w:rFonts w:hint="eastAsia" w:ascii="宋体" w:hAnsi="宋体" w:cs="宋体"/>
          <w:color w:val="auto"/>
          <w:sz w:val="28"/>
          <w:szCs w:val="28"/>
          <w:highlight w:val="none"/>
          <w:u w:val="none"/>
          <w:lang w:eastAsia="zh-CN"/>
        </w:rPr>
        <w:t>通过银行</w:t>
      </w:r>
      <w:r>
        <w:rPr>
          <w:rFonts w:hint="eastAsia" w:ascii="宋体" w:hAnsi="宋体" w:eastAsia="宋体" w:cs="宋体"/>
          <w:color w:val="auto"/>
          <w:sz w:val="28"/>
          <w:szCs w:val="28"/>
          <w:highlight w:val="none"/>
          <w:u w:val="none"/>
        </w:rPr>
        <w:t>转账，不接受</w:t>
      </w:r>
      <w:r>
        <w:rPr>
          <w:rFonts w:hint="eastAsia" w:ascii="宋体" w:hAnsi="宋体" w:eastAsia="宋体" w:cs="宋体"/>
          <w:color w:val="auto"/>
          <w:sz w:val="28"/>
          <w:szCs w:val="28"/>
          <w:highlight w:val="none"/>
          <w:u w:val="none"/>
          <w:lang w:eastAsia="zh-CN"/>
        </w:rPr>
        <w:t>其他</w:t>
      </w:r>
      <w:r>
        <w:rPr>
          <w:rFonts w:hint="eastAsia" w:ascii="宋体" w:hAnsi="宋体" w:eastAsia="宋体" w:cs="宋体"/>
          <w:color w:val="auto"/>
          <w:sz w:val="28"/>
          <w:szCs w:val="28"/>
          <w:highlight w:val="none"/>
          <w:u w:val="none"/>
        </w:rPr>
        <w:t>任何方式</w:t>
      </w:r>
      <w:r>
        <w:rPr>
          <w:rFonts w:hint="eastAsia" w:ascii="宋体" w:hAnsi="宋体" w:eastAsia="宋体" w:cs="宋体"/>
          <w:color w:val="auto"/>
          <w:sz w:val="28"/>
          <w:szCs w:val="28"/>
          <w:highlight w:val="none"/>
          <w:u w:val="none"/>
          <w:lang w:eastAsia="zh-CN"/>
        </w:rPr>
        <w:t>（包括但不限于</w:t>
      </w:r>
      <w:r>
        <w:rPr>
          <w:rFonts w:hint="eastAsia" w:ascii="宋体" w:hAnsi="宋体" w:eastAsia="宋体" w:cs="宋体"/>
          <w:color w:val="auto"/>
          <w:sz w:val="28"/>
          <w:szCs w:val="28"/>
          <w:highlight w:val="none"/>
          <w:u w:val="none"/>
        </w:rPr>
        <w:t>现金汇款</w:t>
      </w:r>
      <w:r>
        <w:rPr>
          <w:rFonts w:hint="eastAsia" w:ascii="宋体" w:hAnsi="宋体" w:eastAsia="宋体" w:cs="宋体"/>
          <w:color w:val="auto"/>
          <w:sz w:val="28"/>
          <w:szCs w:val="28"/>
          <w:highlight w:val="none"/>
          <w:u w:val="none"/>
          <w:lang w:eastAsia="zh-CN"/>
        </w:rPr>
        <w:t>、</w:t>
      </w:r>
      <w:r>
        <w:rPr>
          <w:rFonts w:hint="eastAsia" w:ascii="宋体" w:hAnsi="宋体" w:cs="宋体"/>
          <w:color w:val="auto"/>
          <w:sz w:val="28"/>
          <w:szCs w:val="28"/>
          <w:highlight w:val="none"/>
          <w:u w:val="none"/>
          <w:lang w:eastAsia="zh-CN"/>
        </w:rPr>
        <w:t>支付宝、微信、</w:t>
      </w:r>
      <w:r>
        <w:rPr>
          <w:rFonts w:hint="eastAsia" w:ascii="宋体" w:hAnsi="宋体" w:eastAsia="宋体" w:cs="宋体"/>
          <w:color w:val="auto"/>
          <w:sz w:val="28"/>
          <w:szCs w:val="28"/>
          <w:highlight w:val="none"/>
          <w:u w:val="none"/>
          <w:lang w:eastAsia="zh-CN"/>
        </w:rPr>
        <w:t>第三方、公证委托等）转帐</w:t>
      </w:r>
      <w:r>
        <w:rPr>
          <w:rFonts w:hint="eastAsia" w:ascii="宋体" w:hAnsi="宋体" w:eastAsia="宋体" w:cs="宋体"/>
          <w:color w:val="auto"/>
          <w:sz w:val="28"/>
          <w:szCs w:val="28"/>
          <w:highlight w:val="none"/>
          <w:u w:val="none"/>
        </w:rPr>
        <w:t>。</w:t>
      </w:r>
      <w:r>
        <w:rPr>
          <w:rFonts w:hint="eastAsia" w:ascii="宋体" w:hAnsi="宋体" w:eastAsia="宋体" w:cs="宋体"/>
          <w:color w:val="auto"/>
          <w:sz w:val="28"/>
          <w:szCs w:val="28"/>
          <w:highlight w:val="none"/>
          <w:u w:val="none"/>
          <w:lang w:eastAsia="zh-CN"/>
        </w:rPr>
        <w:t>除项目业主单位同意并书面授权外，</w:t>
      </w:r>
      <w:r>
        <w:rPr>
          <w:rFonts w:hint="eastAsia" w:ascii="宋体" w:hAnsi="宋体" w:eastAsia="宋体" w:cs="宋体"/>
          <w:color w:val="auto"/>
          <w:sz w:val="28"/>
          <w:szCs w:val="28"/>
          <w:highlight w:val="none"/>
          <w:u w:val="none"/>
          <w:lang w:val="en-US" w:eastAsia="zh-CN"/>
        </w:rPr>
        <w:t>所有到账的交易保证金将在竞投结果公示结束</w:t>
      </w:r>
      <w:r>
        <w:rPr>
          <w:rFonts w:hint="eastAsia" w:ascii="宋体" w:hAnsi="宋体" w:cs="宋体"/>
          <w:color w:val="auto"/>
          <w:sz w:val="28"/>
          <w:szCs w:val="28"/>
          <w:highlight w:val="none"/>
          <w:u w:val="none"/>
          <w:lang w:val="en-US" w:eastAsia="zh-CN"/>
        </w:rPr>
        <w:t>（无异议）</w:t>
      </w:r>
      <w:r>
        <w:rPr>
          <w:rFonts w:hint="eastAsia" w:ascii="宋体" w:hAnsi="宋体" w:eastAsia="宋体" w:cs="宋体"/>
          <w:color w:val="auto"/>
          <w:sz w:val="28"/>
          <w:szCs w:val="28"/>
          <w:highlight w:val="none"/>
          <w:u w:val="none"/>
          <w:lang w:val="en-US" w:eastAsia="zh-CN"/>
        </w:rPr>
        <w:t>后5个工作日内不计利息处理：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val="en-US" w:eastAsia="zh-CN"/>
        </w:rPr>
      </w:pPr>
      <w:r>
        <w:rPr>
          <w:rFonts w:hint="eastAsia" w:ascii="宋体" w:hAnsi="宋体" w:cs="宋体"/>
          <w:color w:val="auto"/>
          <w:sz w:val="28"/>
          <w:szCs w:val="28"/>
          <w:highlight w:val="none"/>
          <w:u w:val="none"/>
          <w:lang w:val="en-US" w:eastAsia="zh-CN"/>
        </w:rPr>
        <w:t>2.1</w:t>
      </w:r>
      <w:r>
        <w:rPr>
          <w:rFonts w:hint="eastAsia" w:ascii="宋体" w:hAnsi="宋体" w:eastAsia="宋体" w:cs="宋体"/>
          <w:color w:val="auto"/>
          <w:sz w:val="28"/>
          <w:szCs w:val="28"/>
          <w:highlight w:val="none"/>
          <w:u w:val="none"/>
          <w:lang w:val="en-US" w:eastAsia="zh-CN"/>
        </w:rPr>
        <w:t>竞得人的交易保证金将被转至项目</w:t>
      </w:r>
      <w:r>
        <w:rPr>
          <w:rFonts w:hint="eastAsia" w:ascii="宋体" w:hAnsi="宋体" w:cs="宋体"/>
          <w:color w:val="auto"/>
          <w:sz w:val="28"/>
          <w:szCs w:val="28"/>
          <w:highlight w:val="none"/>
          <w:u w:val="none"/>
          <w:lang w:val="en-US" w:eastAsia="zh-CN"/>
        </w:rPr>
        <w:t>业主</w:t>
      </w:r>
      <w:r>
        <w:rPr>
          <w:rFonts w:hint="eastAsia" w:ascii="宋体" w:hAnsi="宋体" w:eastAsia="宋体" w:cs="宋体"/>
          <w:color w:val="auto"/>
          <w:sz w:val="28"/>
          <w:szCs w:val="28"/>
          <w:highlight w:val="none"/>
          <w:u w:val="none"/>
          <w:lang w:val="en-US" w:eastAsia="zh-CN"/>
        </w:rPr>
        <w:t>单位指定账户，不再向竞得人退还上述保证金款项。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cs="宋体"/>
          <w:color w:val="auto"/>
          <w:sz w:val="28"/>
          <w:szCs w:val="28"/>
          <w:highlight w:val="none"/>
          <w:u w:val="none"/>
          <w:lang w:val="en-US" w:eastAsia="zh-CN"/>
        </w:rPr>
      </w:pPr>
      <w:r>
        <w:rPr>
          <w:rFonts w:hint="eastAsia" w:ascii="宋体" w:hAnsi="宋体" w:cs="宋体"/>
          <w:color w:val="auto"/>
          <w:sz w:val="28"/>
          <w:szCs w:val="28"/>
          <w:highlight w:val="none"/>
          <w:u w:val="none"/>
          <w:lang w:val="en-US" w:eastAsia="zh-CN"/>
        </w:rPr>
        <w:t>2.2 非竞得人的交易保证金将原路退回相应竞投人（银行受理番禺区农村集体资产交易管理中心转账业务委托即视为已完成相关保证金返还手续）。</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cs="宋体"/>
          <w:color w:val="auto"/>
          <w:sz w:val="28"/>
          <w:szCs w:val="28"/>
          <w:highlight w:val="none"/>
          <w:u w:val="none"/>
          <w:lang w:val="en-US" w:eastAsia="zh-CN"/>
        </w:rPr>
        <w:t>2.3各</w:t>
      </w:r>
      <w:r>
        <w:rPr>
          <w:rFonts w:hint="eastAsia" w:ascii="宋体" w:hAnsi="宋体" w:cs="宋体"/>
          <w:color w:val="auto"/>
          <w:sz w:val="28"/>
          <w:szCs w:val="28"/>
          <w:highlight w:val="none"/>
          <w:u w:val="none"/>
          <w:lang w:eastAsia="zh-CN"/>
        </w:rPr>
        <w:t>竞投人必须确保转账的银行账</w:t>
      </w:r>
      <w:r>
        <w:rPr>
          <w:rFonts w:hint="eastAsia" w:ascii="宋体" w:hAnsi="宋体" w:eastAsia="宋体" w:cs="宋体"/>
          <w:color w:val="auto"/>
          <w:sz w:val="28"/>
          <w:szCs w:val="28"/>
          <w:highlight w:val="none"/>
          <w:u w:val="none"/>
        </w:rPr>
        <w:t>户能正常使用</w:t>
      </w:r>
      <w:r>
        <w:rPr>
          <w:rFonts w:hint="eastAsia" w:ascii="宋体" w:hAnsi="宋体" w:cs="宋体"/>
          <w:color w:val="auto"/>
          <w:sz w:val="28"/>
          <w:szCs w:val="28"/>
          <w:highlight w:val="none"/>
          <w:u w:val="none"/>
          <w:lang w:eastAsia="zh-CN"/>
        </w:rPr>
        <w:t>，否则因此造成的损失或责任由竞投人承担。</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560" w:firstLineChars="200"/>
        <w:jc w:val="left"/>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3.</w:t>
      </w:r>
      <w:r>
        <w:rPr>
          <w:rFonts w:hint="eastAsia" w:ascii="宋体" w:hAnsi="宋体" w:eastAsia="宋体" w:cs="宋体"/>
          <w:color w:val="auto"/>
          <w:kern w:val="2"/>
          <w:sz w:val="28"/>
          <w:szCs w:val="28"/>
          <w:highlight w:val="none"/>
          <w:lang w:val="en-US" w:eastAsia="zh-CN" w:bidi="ar-SA"/>
        </w:rPr>
        <w:t>交易保证金须在指定时间内实名到账才能有效，以银行到账时间为准，如因跨行转账所产生的延迟到账问题由竞投人承担后果。填写银行转账单据时应在备注栏注明：番禺区大龙街市莲路傍江西村段</w:t>
      </w:r>
      <w:r>
        <w:rPr>
          <w:rFonts w:hint="eastAsia" w:ascii="宋体" w:hAnsi="宋体" w:cs="宋体"/>
          <w:color w:val="auto"/>
          <w:kern w:val="2"/>
          <w:sz w:val="28"/>
          <w:szCs w:val="28"/>
          <w:highlight w:val="none"/>
          <w:lang w:val="en-US" w:eastAsia="zh-CN" w:bidi="ar-SA"/>
        </w:rPr>
        <w:t>75</w:t>
      </w:r>
      <w:r>
        <w:rPr>
          <w:rFonts w:hint="eastAsia" w:ascii="宋体" w:hAnsi="宋体" w:eastAsia="宋体" w:cs="宋体"/>
          <w:color w:val="auto"/>
          <w:kern w:val="2"/>
          <w:sz w:val="28"/>
          <w:szCs w:val="28"/>
          <w:highlight w:val="none"/>
          <w:lang w:val="en-US" w:eastAsia="zh-CN" w:bidi="ar-SA"/>
        </w:rPr>
        <w:t>号楼房项目（区集资竞2023</w:t>
      </w:r>
      <w:r>
        <w:rPr>
          <w:rFonts w:hint="eastAsia" w:ascii="宋体" w:hAnsi="宋体" w:cs="宋体"/>
          <w:color w:val="auto"/>
          <w:kern w:val="2"/>
          <w:sz w:val="28"/>
          <w:szCs w:val="28"/>
          <w:highlight w:val="none"/>
          <w:lang w:val="en-US" w:eastAsia="zh-CN" w:bidi="ar-SA"/>
        </w:rPr>
        <w:t>0339</w:t>
      </w:r>
      <w:r>
        <w:rPr>
          <w:rFonts w:hint="eastAsia" w:ascii="宋体" w:hAnsi="宋体" w:eastAsia="宋体" w:cs="宋体"/>
          <w:color w:val="auto"/>
          <w:kern w:val="2"/>
          <w:sz w:val="28"/>
          <w:szCs w:val="28"/>
          <w:highlight w:val="none"/>
          <w:lang w:val="en-US" w:eastAsia="zh-CN" w:bidi="ar-SA"/>
        </w:rPr>
        <w:t>）交易保证金。</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560" w:firstLineChars="200"/>
        <w:jc w:val="left"/>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4.</w:t>
      </w:r>
      <w:r>
        <w:rPr>
          <w:rFonts w:hint="eastAsia" w:ascii="宋体" w:hAnsi="宋体" w:eastAsia="宋体" w:cs="宋体"/>
          <w:color w:val="auto"/>
          <w:kern w:val="2"/>
          <w:sz w:val="28"/>
          <w:szCs w:val="28"/>
          <w:highlight w:val="none"/>
          <w:lang w:val="en-US" w:eastAsia="zh-CN" w:bidi="ar-SA"/>
        </w:rPr>
        <w:t>各竞投人在报名时，必须提供交纳交易保证金的银行回单（或银行凭证）原件核对。未能提供交纳交易保证金的银行回单或交易保证金款项未到账的，将不接受报名。</w:t>
      </w:r>
    </w:p>
    <w:p>
      <w:pPr>
        <w:keepNext w:val="0"/>
        <w:keepLines w:val="0"/>
        <w:pageBreakBefore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b/>
          <w:bCs/>
          <w:color w:val="auto"/>
          <w:sz w:val="28"/>
          <w:szCs w:val="28"/>
          <w:highlight w:val="none"/>
          <w:u w:val="none"/>
        </w:rPr>
      </w:pPr>
      <w:r>
        <w:rPr>
          <w:rFonts w:hint="eastAsia" w:ascii="宋体" w:hAnsi="宋体" w:eastAsia="宋体" w:cs="宋体"/>
          <w:b/>
          <w:bCs/>
          <w:color w:val="auto"/>
          <w:sz w:val="28"/>
          <w:szCs w:val="28"/>
          <w:highlight w:val="none"/>
          <w:u w:val="none"/>
        </w:rPr>
        <w:t xml:space="preserve">竞投事项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eastAsia="宋体" w:cs="宋体"/>
          <w:color w:val="auto"/>
          <w:sz w:val="28"/>
          <w:szCs w:val="28"/>
          <w:highlight w:val="none"/>
          <w:u w:val="none"/>
        </w:rPr>
        <w:t>（一）本项目的竞投时间：</w:t>
      </w:r>
      <w:r>
        <w:rPr>
          <w:rFonts w:hint="eastAsia" w:ascii="宋体" w:hAnsi="宋体" w:cs="宋体"/>
          <w:color w:val="auto"/>
          <w:sz w:val="28"/>
          <w:szCs w:val="28"/>
          <w:highlight w:val="yellow"/>
        </w:rPr>
        <w:t>202</w:t>
      </w:r>
      <w:r>
        <w:rPr>
          <w:rFonts w:hint="eastAsia" w:ascii="宋体" w:hAnsi="宋体" w:cs="宋体"/>
          <w:color w:val="auto"/>
          <w:sz w:val="28"/>
          <w:szCs w:val="28"/>
          <w:highlight w:val="yellow"/>
          <w:lang w:val="en-US" w:eastAsia="zh-CN"/>
        </w:rPr>
        <w:t>4</w:t>
      </w:r>
      <w:r>
        <w:rPr>
          <w:rFonts w:hint="eastAsia" w:ascii="宋体" w:hAnsi="宋体" w:cs="宋体"/>
          <w:color w:val="auto"/>
          <w:sz w:val="28"/>
          <w:szCs w:val="28"/>
          <w:highlight w:val="yellow"/>
        </w:rPr>
        <w:t>年</w:t>
      </w:r>
      <w:r>
        <w:rPr>
          <w:rFonts w:hint="eastAsia" w:ascii="宋体" w:hAnsi="宋体" w:cs="宋体"/>
          <w:color w:val="auto"/>
          <w:sz w:val="28"/>
          <w:szCs w:val="28"/>
          <w:highlight w:val="yellow"/>
          <w:lang w:val="en-US" w:eastAsia="zh-CN"/>
        </w:rPr>
        <w:t>1</w:t>
      </w:r>
      <w:r>
        <w:rPr>
          <w:rFonts w:hint="eastAsia" w:ascii="宋体" w:hAnsi="宋体" w:cs="宋体"/>
          <w:color w:val="auto"/>
          <w:sz w:val="28"/>
          <w:szCs w:val="28"/>
          <w:highlight w:val="yellow"/>
        </w:rPr>
        <w:t>月</w:t>
      </w:r>
      <w:r>
        <w:rPr>
          <w:rFonts w:hint="eastAsia" w:ascii="宋体" w:hAnsi="宋体" w:cs="宋体"/>
          <w:color w:val="auto"/>
          <w:sz w:val="28"/>
          <w:szCs w:val="28"/>
          <w:highlight w:val="yellow"/>
          <w:lang w:val="en-US" w:eastAsia="zh-CN"/>
        </w:rPr>
        <w:t>24</w:t>
      </w:r>
      <w:r>
        <w:rPr>
          <w:rFonts w:hint="eastAsia" w:ascii="宋体" w:hAnsi="宋体" w:cs="宋体"/>
          <w:color w:val="auto"/>
          <w:sz w:val="28"/>
          <w:szCs w:val="28"/>
          <w:highlight w:val="yellow"/>
        </w:rPr>
        <w:t>日</w:t>
      </w:r>
      <w:r>
        <w:rPr>
          <w:rFonts w:hint="eastAsia" w:ascii="宋体" w:hAnsi="宋体" w:cs="宋体"/>
          <w:color w:val="auto"/>
          <w:sz w:val="28"/>
          <w:szCs w:val="28"/>
          <w:highlight w:val="yellow"/>
          <w:lang w:val="en-US" w:eastAsia="zh-CN"/>
        </w:rPr>
        <w:t>15</w:t>
      </w:r>
      <w:r>
        <w:rPr>
          <w:rFonts w:hint="eastAsia" w:ascii="宋体" w:hAnsi="宋体" w:cs="宋体"/>
          <w:color w:val="auto"/>
          <w:sz w:val="28"/>
          <w:szCs w:val="28"/>
          <w:highlight w:val="yellow"/>
        </w:rPr>
        <w:t>时</w:t>
      </w:r>
      <w:r>
        <w:rPr>
          <w:rFonts w:hint="eastAsia" w:ascii="宋体" w:hAnsi="宋体" w:eastAsia="宋体" w:cs="宋体"/>
          <w:color w:val="auto"/>
          <w:sz w:val="28"/>
          <w:szCs w:val="28"/>
          <w:highlight w:val="none"/>
          <w:u w:val="none"/>
        </w:rPr>
        <w:t>（北京时间），已确认竞投资格的竞投人（法定代表人、</w:t>
      </w:r>
      <w:r>
        <w:rPr>
          <w:rFonts w:hint="eastAsia" w:ascii="宋体" w:hAnsi="宋体" w:eastAsia="宋体" w:cs="宋体"/>
          <w:color w:val="auto"/>
          <w:sz w:val="28"/>
          <w:szCs w:val="28"/>
          <w:highlight w:val="none"/>
          <w:u w:val="none"/>
          <w:lang w:eastAsia="zh-CN"/>
        </w:rPr>
        <w:t>负责</w:t>
      </w:r>
      <w:r>
        <w:rPr>
          <w:rFonts w:hint="eastAsia" w:ascii="宋体" w:hAnsi="宋体" w:eastAsia="宋体" w:cs="宋体"/>
          <w:color w:val="auto"/>
          <w:sz w:val="28"/>
          <w:szCs w:val="28"/>
          <w:highlight w:val="none"/>
          <w:u w:val="none"/>
        </w:rPr>
        <w:t>人）请</w:t>
      </w:r>
      <w:r>
        <w:rPr>
          <w:rFonts w:hint="eastAsia" w:ascii="宋体" w:hAnsi="宋体" w:cs="宋体"/>
          <w:color w:val="auto"/>
          <w:sz w:val="28"/>
          <w:szCs w:val="28"/>
          <w:highlight w:val="none"/>
          <w:u w:val="none"/>
          <w:lang w:eastAsia="zh-CN"/>
        </w:rPr>
        <w:t>至少</w:t>
      </w:r>
      <w:r>
        <w:rPr>
          <w:rFonts w:hint="eastAsia" w:ascii="宋体" w:hAnsi="宋体" w:eastAsia="宋体" w:cs="宋体"/>
          <w:color w:val="auto"/>
          <w:sz w:val="28"/>
          <w:szCs w:val="28"/>
          <w:highlight w:val="none"/>
          <w:u w:val="none"/>
        </w:rPr>
        <w:t>提前</w:t>
      </w:r>
      <w:r>
        <w:rPr>
          <w:rFonts w:hint="eastAsia" w:ascii="宋体" w:hAnsi="宋体" w:eastAsia="宋体" w:cs="宋体"/>
          <w:color w:val="auto"/>
          <w:sz w:val="28"/>
          <w:szCs w:val="28"/>
          <w:highlight w:val="none"/>
          <w:u w:val="none"/>
          <w:lang w:val="en-US" w:eastAsia="zh-CN"/>
        </w:rPr>
        <w:t>30</w:t>
      </w:r>
      <w:r>
        <w:rPr>
          <w:rFonts w:hint="eastAsia" w:ascii="宋体" w:hAnsi="宋体" w:eastAsia="宋体" w:cs="宋体"/>
          <w:color w:val="auto"/>
          <w:sz w:val="28"/>
          <w:szCs w:val="28"/>
          <w:highlight w:val="none"/>
          <w:u w:val="none"/>
        </w:rPr>
        <w:t>分钟携带本人第二代身份证（港、澳、台及外国人士提供有效的身份证明）原件</w:t>
      </w:r>
      <w:r>
        <w:rPr>
          <w:rFonts w:hint="eastAsia" w:ascii="宋体" w:hAnsi="宋体" w:cs="宋体"/>
          <w:color w:val="auto"/>
          <w:sz w:val="28"/>
          <w:szCs w:val="28"/>
          <w:highlight w:val="none"/>
          <w:u w:val="none"/>
          <w:lang w:eastAsia="zh-CN"/>
        </w:rPr>
        <w:t>（单位竞投须同时携带营业执照原件及公章）</w:t>
      </w:r>
      <w:r>
        <w:rPr>
          <w:rFonts w:hint="eastAsia" w:ascii="宋体" w:hAnsi="宋体" w:eastAsia="宋体" w:cs="宋体"/>
          <w:color w:val="auto"/>
          <w:sz w:val="28"/>
          <w:szCs w:val="28"/>
          <w:highlight w:val="none"/>
          <w:u w:val="none"/>
        </w:rPr>
        <w:t>、</w:t>
      </w:r>
      <w:r>
        <w:rPr>
          <w:rFonts w:hint="eastAsia" w:ascii="宋体" w:hAnsi="宋体" w:cs="宋体"/>
          <w:color w:val="auto"/>
          <w:sz w:val="28"/>
          <w:szCs w:val="28"/>
          <w:highlight w:val="none"/>
          <w:u w:val="none"/>
          <w:lang w:eastAsia="zh-CN"/>
        </w:rPr>
        <w:t>《番禺区农村集体资产交易管理中心</w:t>
      </w:r>
      <w:r>
        <w:rPr>
          <w:rFonts w:hint="eastAsia" w:ascii="宋体" w:hAnsi="宋体" w:eastAsia="宋体" w:cs="宋体"/>
          <w:color w:val="auto"/>
          <w:sz w:val="28"/>
          <w:szCs w:val="28"/>
          <w:highlight w:val="none"/>
          <w:u w:val="none"/>
          <w:lang w:eastAsia="zh-CN"/>
        </w:rPr>
        <w:t>竞投</w:t>
      </w:r>
      <w:r>
        <w:rPr>
          <w:rFonts w:hint="eastAsia" w:ascii="宋体" w:hAnsi="宋体" w:eastAsia="宋体" w:cs="宋体"/>
          <w:color w:val="auto"/>
          <w:sz w:val="28"/>
          <w:szCs w:val="28"/>
          <w:highlight w:val="none"/>
          <w:u w:val="none"/>
        </w:rPr>
        <w:t>资格确认书</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到竞投现场报到</w:t>
      </w:r>
      <w:r>
        <w:rPr>
          <w:rFonts w:hint="eastAsia" w:ascii="宋体" w:hAnsi="宋体" w:cs="宋体"/>
          <w:color w:val="auto"/>
          <w:sz w:val="28"/>
          <w:szCs w:val="28"/>
          <w:highlight w:val="none"/>
          <w:u w:val="none"/>
          <w:lang w:eastAsia="zh-CN"/>
        </w:rPr>
        <w:t>（竞投开始前</w:t>
      </w:r>
      <w:r>
        <w:rPr>
          <w:rFonts w:hint="eastAsia" w:ascii="宋体" w:hAnsi="宋体" w:cs="宋体"/>
          <w:color w:val="auto"/>
          <w:sz w:val="28"/>
          <w:szCs w:val="28"/>
          <w:highlight w:val="none"/>
          <w:u w:val="none"/>
          <w:lang w:val="en-US" w:eastAsia="zh-CN"/>
        </w:rPr>
        <w:t>5分钟停止办理竞投报到手续</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如授权委托他人参加竞投的，受委托人报到时必须按照要求提供第二代身份证（港、澳、台及外国人士提供有效的身份证明）原件</w:t>
      </w:r>
      <w:r>
        <w:rPr>
          <w:rFonts w:hint="eastAsia" w:ascii="宋体" w:hAnsi="宋体" w:cs="宋体"/>
          <w:color w:val="auto"/>
          <w:sz w:val="28"/>
          <w:szCs w:val="28"/>
          <w:highlight w:val="none"/>
          <w:u w:val="none"/>
          <w:lang w:eastAsia="zh-CN"/>
        </w:rPr>
        <w:t>（单位竞投须同时携带营业执照原件及公章）</w:t>
      </w:r>
      <w:r>
        <w:rPr>
          <w:rFonts w:hint="eastAsia" w:ascii="宋体" w:hAnsi="宋体" w:eastAsia="宋体" w:cs="宋体"/>
          <w:color w:val="auto"/>
          <w:sz w:val="28"/>
          <w:szCs w:val="28"/>
          <w:highlight w:val="none"/>
          <w:u w:val="none"/>
        </w:rPr>
        <w:t>及</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val="en-US" w:eastAsia="zh-CN"/>
        </w:rPr>
        <w:t>番禺区农村集体资产交易管理中心竞投资格确认书</w:t>
      </w:r>
      <w:r>
        <w:rPr>
          <w:rFonts w:hint="eastAsia" w:ascii="宋体" w:hAnsi="宋体" w:eastAsia="宋体" w:cs="宋体"/>
          <w:color w:val="auto"/>
          <w:sz w:val="28"/>
          <w:szCs w:val="28"/>
          <w:highlight w:val="none"/>
          <w:u w:val="none"/>
          <w:lang w:eastAsia="zh-CN"/>
        </w:rPr>
        <w:t>》原件</w:t>
      </w:r>
      <w:r>
        <w:rPr>
          <w:rFonts w:hint="eastAsia" w:ascii="宋体" w:hAnsi="宋体" w:eastAsia="宋体" w:cs="宋体"/>
          <w:color w:val="auto"/>
          <w:sz w:val="28"/>
          <w:szCs w:val="28"/>
          <w:highlight w:val="none"/>
          <w:u w:val="none"/>
        </w:rPr>
        <w:t>。</w:t>
      </w:r>
      <w:r>
        <w:rPr>
          <w:rFonts w:hint="eastAsia" w:ascii="宋体" w:hAnsi="宋体" w:cs="宋体"/>
          <w:color w:val="auto"/>
          <w:sz w:val="28"/>
          <w:szCs w:val="28"/>
          <w:highlight w:val="none"/>
          <w:u w:val="none"/>
          <w:lang w:eastAsia="zh-CN"/>
        </w:rPr>
        <w:t>竞投开始前</w:t>
      </w:r>
      <w:r>
        <w:rPr>
          <w:rFonts w:hint="eastAsia" w:ascii="宋体" w:hAnsi="宋体" w:cs="宋体"/>
          <w:color w:val="auto"/>
          <w:sz w:val="28"/>
          <w:szCs w:val="28"/>
          <w:highlight w:val="none"/>
          <w:u w:val="none"/>
          <w:lang w:val="en-US" w:eastAsia="zh-CN"/>
        </w:rPr>
        <w:t>5分钟停止办理竞投报到手续</w:t>
      </w:r>
      <w:r>
        <w:rPr>
          <w:rFonts w:hint="eastAsia" w:ascii="宋体" w:hAnsi="宋体" w:cs="宋体"/>
          <w:color w:val="auto"/>
          <w:sz w:val="28"/>
          <w:szCs w:val="28"/>
          <w:highlight w:val="none"/>
          <w:u w:val="none"/>
          <w:lang w:eastAsia="zh-CN"/>
        </w:rPr>
        <w:t>时，还没完成报到的</w:t>
      </w:r>
      <w:r>
        <w:rPr>
          <w:rFonts w:hint="eastAsia" w:ascii="宋体" w:hAnsi="宋体" w:eastAsia="宋体" w:cs="宋体"/>
          <w:color w:val="auto"/>
          <w:sz w:val="28"/>
          <w:szCs w:val="28"/>
          <w:highlight w:val="none"/>
          <w:u w:val="none"/>
        </w:rPr>
        <w:t>，一律</w:t>
      </w:r>
      <w:r>
        <w:rPr>
          <w:rFonts w:hint="eastAsia" w:ascii="宋体" w:hAnsi="宋体" w:cs="宋体"/>
          <w:color w:val="auto"/>
          <w:sz w:val="28"/>
          <w:szCs w:val="28"/>
          <w:highlight w:val="none"/>
          <w:u w:val="none"/>
          <w:lang w:eastAsia="zh-CN"/>
        </w:rPr>
        <w:t>视为竞投人自行放弃竞投人资格。竞投人必须在竞投开始前</w:t>
      </w:r>
      <w:r>
        <w:rPr>
          <w:rFonts w:hint="eastAsia" w:ascii="宋体" w:hAnsi="宋体" w:cs="宋体"/>
          <w:color w:val="auto"/>
          <w:sz w:val="28"/>
          <w:szCs w:val="28"/>
          <w:highlight w:val="none"/>
          <w:u w:val="none"/>
          <w:lang w:val="en-US" w:eastAsia="zh-CN"/>
        </w:rPr>
        <w:t>进入竞投室。</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（二）现场竞投参与人要求：</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1.</w:t>
      </w:r>
      <w:r>
        <w:rPr>
          <w:rFonts w:hint="eastAsia" w:ascii="宋体" w:hAnsi="宋体" w:eastAsia="宋体" w:cs="宋体"/>
          <w:color w:val="auto"/>
          <w:sz w:val="28"/>
          <w:szCs w:val="28"/>
          <w:highlight w:val="none"/>
          <w:u w:val="none"/>
        </w:rPr>
        <w:t>竞投人是法人机构的，参与竞投的代表必须是法定代表人或获得授权的受委托人；</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2.</w:t>
      </w:r>
      <w:r>
        <w:rPr>
          <w:rFonts w:hint="eastAsia" w:ascii="宋体" w:hAnsi="宋体" w:eastAsia="宋体" w:cs="宋体"/>
          <w:color w:val="auto"/>
          <w:sz w:val="28"/>
          <w:szCs w:val="28"/>
          <w:highlight w:val="none"/>
          <w:u w:val="none"/>
        </w:rPr>
        <w:t>竞投人是合伙企业的，参与竞投的代表必须是执行事务合伙人或获得授权的受委托人；</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3.</w:t>
      </w:r>
      <w:r>
        <w:rPr>
          <w:rFonts w:hint="eastAsia" w:ascii="宋体" w:hAnsi="宋体" w:eastAsia="宋体" w:cs="宋体"/>
          <w:color w:val="auto"/>
          <w:sz w:val="28"/>
          <w:szCs w:val="28"/>
          <w:highlight w:val="none"/>
          <w:u w:val="none"/>
        </w:rPr>
        <w:t>竞投人是个人独资企业的，参与竞投的代表必须是投资人或获得授权的受委托人；</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w:t>
      </w:r>
      <w:r>
        <w:rPr>
          <w:rFonts w:hint="eastAsia" w:ascii="宋体" w:hAnsi="宋体" w:eastAsia="宋体" w:cs="宋体"/>
          <w:color w:val="auto"/>
          <w:sz w:val="28"/>
          <w:szCs w:val="28"/>
          <w:highlight w:val="none"/>
          <w:u w:val="none"/>
        </w:rPr>
        <w:t>竞投人是工商登记注册的个体户的，参与竞投的代表必须是其在工商部门登记的负责人或</w:t>
      </w:r>
      <w:r>
        <w:rPr>
          <w:rFonts w:hint="eastAsia" w:ascii="宋体" w:hAnsi="宋体" w:eastAsia="宋体" w:cs="宋体"/>
          <w:color w:val="auto"/>
          <w:sz w:val="28"/>
          <w:szCs w:val="28"/>
          <w:highlight w:val="none"/>
          <w:u w:val="none"/>
          <w:lang w:val="en-US" w:eastAsia="zh-CN"/>
        </w:rPr>
        <w:t>通过</w:t>
      </w:r>
      <w:r>
        <w:rPr>
          <w:rFonts w:hint="eastAsia" w:ascii="宋体" w:hAnsi="宋体" w:eastAsia="宋体" w:cs="宋体"/>
          <w:color w:val="auto"/>
          <w:sz w:val="28"/>
          <w:szCs w:val="28"/>
          <w:highlight w:val="none"/>
          <w:u w:val="none"/>
        </w:rPr>
        <w:t>相关有效的证实授权委托书真实性的佐证材料获得授权的受委托人；</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5.</w:t>
      </w:r>
      <w:r>
        <w:rPr>
          <w:rFonts w:hint="eastAsia" w:ascii="宋体" w:hAnsi="宋体" w:eastAsia="宋体" w:cs="宋体"/>
          <w:color w:val="auto"/>
          <w:sz w:val="28"/>
          <w:szCs w:val="28"/>
          <w:highlight w:val="none"/>
          <w:u w:val="none"/>
        </w:rPr>
        <w:t>竞投人是完全民事行为能力的自然人的，参与竞投的代表必须是竞投人本人或</w:t>
      </w:r>
      <w:r>
        <w:rPr>
          <w:rFonts w:hint="eastAsia" w:ascii="宋体" w:hAnsi="宋体" w:eastAsia="宋体" w:cs="宋体"/>
          <w:color w:val="auto"/>
          <w:sz w:val="28"/>
          <w:szCs w:val="28"/>
          <w:highlight w:val="none"/>
          <w:u w:val="none"/>
          <w:lang w:val="en-US" w:eastAsia="zh-CN"/>
        </w:rPr>
        <w:t>通过</w:t>
      </w:r>
      <w:r>
        <w:rPr>
          <w:rFonts w:hint="eastAsia" w:ascii="宋体" w:hAnsi="宋体" w:eastAsia="宋体" w:cs="宋体"/>
          <w:color w:val="auto"/>
          <w:sz w:val="28"/>
          <w:szCs w:val="28"/>
          <w:highlight w:val="none"/>
          <w:u w:val="none"/>
        </w:rPr>
        <w:t xml:space="preserve">相关有效的证实授权委托书真实性的佐证材料获得授权的受委托人。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（三）交易方式和</w:t>
      </w:r>
      <w:r>
        <w:rPr>
          <w:rFonts w:hint="eastAsia" w:ascii="宋体" w:hAnsi="宋体" w:eastAsia="宋体" w:cs="宋体"/>
          <w:color w:val="auto"/>
          <w:sz w:val="28"/>
          <w:szCs w:val="28"/>
          <w:highlight w:val="none"/>
          <w:u w:val="none"/>
          <w:lang w:eastAsia="zh-CN"/>
        </w:rPr>
        <w:t>竞投</w:t>
      </w:r>
      <w:r>
        <w:rPr>
          <w:rFonts w:hint="eastAsia" w:ascii="宋体" w:hAnsi="宋体" w:eastAsia="宋体" w:cs="宋体"/>
          <w:color w:val="auto"/>
          <w:sz w:val="28"/>
          <w:szCs w:val="28"/>
          <w:highlight w:val="none"/>
          <w:u w:val="none"/>
        </w:rPr>
        <w:t xml:space="preserve">规则：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1.本项目采取现场举牌竞投的方式进行交易，按照不低于底价</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 xml:space="preserve">价高者得的原则确定竞得人。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lang w:eastAsia="zh-CN"/>
        </w:rPr>
        <w:t>竞投</w:t>
      </w:r>
      <w:r>
        <w:rPr>
          <w:rFonts w:hint="eastAsia" w:ascii="宋体" w:hAnsi="宋体" w:eastAsia="宋体" w:cs="宋体"/>
          <w:color w:val="auto"/>
          <w:sz w:val="28"/>
          <w:szCs w:val="28"/>
          <w:highlight w:val="none"/>
        </w:rPr>
        <w:t xml:space="preserve">规则 </w:t>
      </w:r>
    </w:p>
    <w:p>
      <w:pPr>
        <w:pStyle w:val="2"/>
        <w:keepNext w:val="0"/>
        <w:keepLines w:val="0"/>
        <w:pageBreakBefore w:val="0"/>
        <w:widowControl w:val="0"/>
        <w:kinsoku/>
        <w:wordWrap/>
        <w:overflowPunct/>
        <w:topLinePunct w:val="0"/>
        <w:autoSpaceDE/>
        <w:autoSpaceDN/>
        <w:bidi w:val="0"/>
        <w:adjustRightInd/>
        <w:snapToGrid/>
        <w:spacing w:after="0" w:line="440" w:lineRule="exact"/>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2.1现场举牌竞投规则</w:t>
      </w:r>
    </w:p>
    <w:p>
      <w:pPr>
        <w:pStyle w:val="2"/>
        <w:keepNext w:val="0"/>
        <w:keepLines w:val="0"/>
        <w:pageBreakBefore w:val="0"/>
        <w:widowControl w:val="0"/>
        <w:kinsoku/>
        <w:wordWrap/>
        <w:overflowPunct/>
        <w:topLinePunct w:val="0"/>
        <w:autoSpaceDE/>
        <w:autoSpaceDN/>
        <w:bidi w:val="0"/>
        <w:adjustRightInd/>
        <w:snapToGrid/>
        <w:spacing w:after="0" w:line="440" w:lineRule="exact"/>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2.1.1竞投原则：公开、公平、公正。公开报价，价高者得。</w:t>
      </w:r>
    </w:p>
    <w:p>
      <w:pPr>
        <w:pStyle w:val="2"/>
        <w:keepNext w:val="0"/>
        <w:keepLines w:val="0"/>
        <w:pageBreakBefore w:val="0"/>
        <w:widowControl w:val="0"/>
        <w:kinsoku/>
        <w:wordWrap/>
        <w:overflowPunct/>
        <w:topLinePunct w:val="0"/>
        <w:autoSpaceDE/>
        <w:autoSpaceDN/>
        <w:bidi w:val="0"/>
        <w:adjustRightInd/>
        <w:snapToGrid/>
        <w:spacing w:after="0" w:line="44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sz w:val="28"/>
          <w:szCs w:val="28"/>
          <w:highlight w:val="none"/>
          <w:lang w:val="en-US" w:eastAsia="zh-CN"/>
        </w:rPr>
        <w:t>2.1.2竞投顺序号确认方式：竞投当天竞投人按报到顺序领取报到号。竞投开始后，由项目业主单位代表摇出第一个摇竞价牌的报到号。该报到号竞投人摇号后，领取的另一颜色牌号为本次竞投的竞价牌号，并按这个牌号到相应位置就坐，原就座人为第二摇号人，如此类推，直到所有人领取竞价牌号（如遇停电，则通过抽号形式；若报到的竞投人只有一个，则不再摇号，报到号牌即为竞价牌）。所有竞投人报价必须举竞价牌，举牌的同时口头报价。所有竞投人的报价，均要由主持人现场重复报价后，报价方有效。竞投人一经报价，不得反悔，否则所交交易保证金将按照交易公告所附资料的“违约违规责任”的相关条款处理。</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2.1.3竞投分两阶段，第一阶段是底价应价，第二阶段是竞投报价（即加价）。具体操作如下：</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第一阶段：所有竞投人同时举竞投牌清晰表达同意按底价竞投（不同意的不用举牌）。同意的，进入第二阶段竞投；不同意的，代表退出本项目竞投。如果所有竞投人都不同意按底价竞投，本次竞投因无人底价应价而未能成功交易。</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第二阶段：每轮仍在参与竞投的竞投人按顺序逐一举牌报价。顺序号为“1”的要在上一轮最后报价基础上按本次公告约定的报价增幅或增幅的整数倍报价（或表态“放弃”），顺序号“2”表态“跟”（即与顺序号“1”报同样价格）或按本次公告约定的报价增幅或增幅的整数倍报价；若表态“放弃”代表退出本轮及后续竞投，如此类推直至产生唯一最高价竞投人。如果新一轮报价中所有竞投人都放弃按增幅报价，以最近一轮报价中最高报价为最终成交价；若最终成交价有多人应价，当中拥有优先承租权的竞投人成为竞得人，否则通过摇号（如遇停电，则通过抽号形式）确定竞得人。</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kern w:val="2"/>
          <w:sz w:val="28"/>
          <w:szCs w:val="28"/>
          <w:highlight w:val="none"/>
          <w:lang w:val="en-US" w:eastAsia="zh-CN" w:bidi="ar-SA"/>
        </w:rPr>
        <w:t>2.1.4优先承租权资格确认：享有优先承租权的个人或单位参加竞投的，应于指定日期前向本中心提交有效证明（如股权证、原合同等）。经本中心确认后方可在竞投中主张优先承租权，逾期不提交的，视为放弃对本项目享有的优先承租权。竞投现场同时存在2个（或2个以上）享有优先承租权的最高价竞投人，以现场抽签方式确定竞得人。</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2.1.5其他约定：</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b/>
          <w:bCs/>
          <w:color w:val="auto"/>
          <w:sz w:val="28"/>
          <w:szCs w:val="28"/>
          <w:highlight w:val="none"/>
          <w:u w:val="none"/>
        </w:rPr>
      </w:pPr>
      <w:r>
        <w:rPr>
          <w:rFonts w:hint="eastAsia" w:ascii="宋体" w:hAnsi="宋体" w:eastAsia="宋体" w:cs="宋体"/>
          <w:color w:val="auto"/>
          <w:sz w:val="28"/>
          <w:szCs w:val="28"/>
          <w:highlight w:val="none"/>
          <w:lang w:val="en-US" w:eastAsia="zh-CN"/>
        </w:rPr>
        <w:t>竞投</w:t>
      </w:r>
      <w:r>
        <w:rPr>
          <w:rFonts w:hint="eastAsia" w:ascii="宋体" w:hAnsi="宋体" w:cs="宋体"/>
          <w:color w:val="auto"/>
          <w:sz w:val="28"/>
          <w:szCs w:val="28"/>
          <w:highlight w:val="none"/>
          <w:lang w:val="en-US" w:eastAsia="zh-CN"/>
        </w:rPr>
        <w:t>当天</w:t>
      </w:r>
      <w:r>
        <w:rPr>
          <w:rFonts w:hint="eastAsia" w:ascii="宋体" w:hAnsi="宋体" w:eastAsia="宋体" w:cs="宋体"/>
          <w:color w:val="auto"/>
          <w:sz w:val="28"/>
          <w:szCs w:val="28"/>
          <w:highlight w:val="none"/>
          <w:lang w:val="en-US" w:eastAsia="zh-CN"/>
        </w:rPr>
        <w:t>按项目公告时间组织开展；若遇特殊情况，经项目业主单位、镇（街）和本中心三方</w:t>
      </w:r>
      <w:r>
        <w:rPr>
          <w:rFonts w:hint="eastAsia" w:ascii="宋体" w:hAnsi="宋体" w:eastAsia="宋体" w:cs="宋体"/>
          <w:color w:val="auto"/>
          <w:kern w:val="2"/>
          <w:sz w:val="28"/>
          <w:szCs w:val="28"/>
          <w:highlight w:val="none"/>
          <w:lang w:val="en-US" w:eastAsia="zh-CN" w:bidi="ar-SA"/>
        </w:rPr>
        <w:t>一致同意，可适当延后</w:t>
      </w:r>
      <w:r>
        <w:rPr>
          <w:rFonts w:hint="eastAsia" w:ascii="宋体" w:hAnsi="宋体" w:cs="宋体"/>
          <w:color w:val="auto"/>
          <w:kern w:val="2"/>
          <w:sz w:val="28"/>
          <w:szCs w:val="28"/>
          <w:highlight w:val="none"/>
          <w:lang w:val="en-US" w:eastAsia="zh-CN" w:bidi="ar-SA"/>
        </w:rPr>
        <w:t>（只延后竞投开始时间，竞投人报到时间不作顺延）</w:t>
      </w:r>
      <w:r>
        <w:rPr>
          <w:rFonts w:hint="eastAsia" w:ascii="宋体" w:hAnsi="宋体" w:eastAsia="宋体" w:cs="宋体"/>
          <w:color w:val="auto"/>
          <w:kern w:val="2"/>
          <w:sz w:val="28"/>
          <w:szCs w:val="28"/>
          <w:highlight w:val="none"/>
          <w:lang w:val="en-US" w:eastAsia="zh-CN" w:bidi="ar-SA"/>
        </w:rPr>
        <w:t>，各竞投人应予理解和配合。</w:t>
      </w:r>
    </w:p>
    <w:p>
      <w:pPr>
        <w:keepNext w:val="0"/>
        <w:keepLines w:val="0"/>
        <w:pageBreakBefore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b/>
          <w:bCs/>
          <w:color w:val="auto"/>
          <w:sz w:val="28"/>
          <w:szCs w:val="28"/>
          <w:highlight w:val="none"/>
          <w:u w:val="none"/>
        </w:rPr>
      </w:pPr>
      <w:r>
        <w:rPr>
          <w:rFonts w:hint="eastAsia" w:ascii="宋体" w:hAnsi="宋体" w:eastAsia="宋体" w:cs="宋体"/>
          <w:b/>
          <w:bCs/>
          <w:color w:val="auto"/>
          <w:sz w:val="28"/>
          <w:szCs w:val="28"/>
          <w:highlight w:val="none"/>
          <w:u w:val="none"/>
        </w:rPr>
        <w:t xml:space="preserve">交易结果公示及合同签订 </w:t>
      </w:r>
    </w:p>
    <w:p>
      <w:pPr>
        <w:keepNext w:val="0"/>
        <w:keepLines w:val="0"/>
        <w:pageBreakBefore w:val="0"/>
        <w:kinsoku/>
        <w:wordWrap/>
        <w:overflowPunct/>
        <w:topLinePunct w:val="0"/>
        <w:autoSpaceDE/>
        <w:autoSpaceDN/>
        <w:bidi w:val="0"/>
        <w:adjustRightInd/>
        <w:snapToGrid/>
        <w:spacing w:line="440" w:lineRule="exact"/>
        <w:ind w:firstLine="420" w:firstLineChars="15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（一）竞投活动结束后，本项目交易结果将在项目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所在地的公开栏</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交易服务机构公示栏</w:t>
      </w:r>
      <w:r>
        <w:rPr>
          <w:rFonts w:hint="eastAsia" w:ascii="宋体" w:hAnsi="宋体" w:cs="宋体"/>
          <w:color w:val="auto"/>
          <w:sz w:val="28"/>
          <w:szCs w:val="28"/>
          <w:highlight w:val="none"/>
          <w:u w:val="none"/>
          <w:lang w:eastAsia="zh-CN"/>
        </w:rPr>
        <w:t>及</w:t>
      </w:r>
      <w:r>
        <w:rPr>
          <w:rFonts w:hint="eastAsia" w:ascii="宋体" w:hAnsi="宋体" w:eastAsia="宋体" w:cs="宋体"/>
          <w:color w:val="auto"/>
          <w:sz w:val="28"/>
          <w:szCs w:val="28"/>
          <w:highlight w:val="none"/>
          <w:u w:val="none"/>
        </w:rPr>
        <w:t>番禺区农村集体资产交易</w:t>
      </w:r>
      <w:r>
        <w:rPr>
          <w:rFonts w:hint="eastAsia" w:ascii="宋体" w:hAnsi="宋体" w:eastAsia="宋体" w:cs="宋体"/>
          <w:color w:val="auto"/>
          <w:sz w:val="28"/>
          <w:szCs w:val="28"/>
          <w:highlight w:val="none"/>
          <w:u w:val="none"/>
          <w:lang w:eastAsia="zh-CN"/>
        </w:rPr>
        <w:t>和</w:t>
      </w:r>
      <w:r>
        <w:rPr>
          <w:rFonts w:hint="eastAsia" w:ascii="宋体" w:hAnsi="宋体" w:eastAsia="宋体" w:cs="宋体"/>
          <w:color w:val="auto"/>
          <w:sz w:val="28"/>
          <w:szCs w:val="28"/>
          <w:highlight w:val="none"/>
          <w:u w:val="none"/>
        </w:rPr>
        <w:t>管理平台（http://nclqyj.panyu.gd.cn:8026/)公示</w:t>
      </w:r>
      <w:r>
        <w:rPr>
          <w:rFonts w:hint="eastAsia" w:ascii="宋体" w:hAnsi="宋体" w:cs="宋体"/>
          <w:color w:val="auto"/>
          <w:sz w:val="28"/>
          <w:szCs w:val="28"/>
          <w:highlight w:val="none"/>
          <w:u w:val="none"/>
          <w:lang w:eastAsia="zh-CN"/>
        </w:rPr>
        <w:t>五</w:t>
      </w:r>
      <w:r>
        <w:rPr>
          <w:rFonts w:hint="eastAsia" w:ascii="宋体" w:hAnsi="宋体" w:eastAsia="宋体" w:cs="宋体"/>
          <w:color w:val="auto"/>
          <w:sz w:val="28"/>
          <w:szCs w:val="28"/>
          <w:highlight w:val="none"/>
          <w:u w:val="none"/>
        </w:rPr>
        <w:t>个工作日，公示期间如对交易程序或</w:t>
      </w:r>
      <w:r>
        <w:rPr>
          <w:rFonts w:hint="eastAsia" w:ascii="宋体" w:hAnsi="宋体" w:cs="宋体"/>
          <w:color w:val="auto"/>
          <w:sz w:val="28"/>
          <w:szCs w:val="28"/>
          <w:highlight w:val="none"/>
          <w:u w:val="none"/>
          <w:lang w:eastAsia="zh-CN"/>
        </w:rPr>
        <w:t>竞得人资质资格</w:t>
      </w:r>
      <w:r>
        <w:rPr>
          <w:rFonts w:hint="eastAsia" w:ascii="宋体" w:hAnsi="宋体" w:eastAsia="宋体" w:cs="宋体"/>
          <w:color w:val="auto"/>
          <w:sz w:val="28"/>
          <w:szCs w:val="28"/>
          <w:highlight w:val="none"/>
          <w:u w:val="none"/>
        </w:rPr>
        <w:t>有异议</w:t>
      </w:r>
      <w:r>
        <w:rPr>
          <w:rFonts w:hint="eastAsia" w:ascii="宋体" w:hAnsi="宋体" w:cs="宋体"/>
          <w:color w:val="auto"/>
          <w:sz w:val="28"/>
          <w:szCs w:val="28"/>
          <w:highlight w:val="none"/>
          <w:u w:val="none"/>
          <w:lang w:eastAsia="zh-CN"/>
        </w:rPr>
        <w:t>的</w:t>
      </w:r>
      <w:r>
        <w:rPr>
          <w:rFonts w:hint="eastAsia" w:ascii="宋体" w:hAnsi="宋体" w:eastAsia="宋体" w:cs="宋体"/>
          <w:color w:val="auto"/>
          <w:sz w:val="28"/>
          <w:szCs w:val="28"/>
          <w:highlight w:val="none"/>
          <w:u w:val="none"/>
        </w:rPr>
        <w:t>，请向广州市番禺区农村集体资产交易管理中心反映</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反映情况必须以实名的方式提供书面材料，并留联系电话和通讯地址；以单位名义反映的，反映材料应加盖单位</w:t>
      </w:r>
      <w:r>
        <w:rPr>
          <w:rFonts w:hint="eastAsia" w:ascii="宋体" w:hAnsi="宋体" w:eastAsia="宋体" w:cs="宋体"/>
          <w:color w:val="auto"/>
          <w:sz w:val="28"/>
          <w:szCs w:val="28"/>
          <w:highlight w:val="none"/>
          <w:u w:val="none"/>
          <w:lang w:eastAsia="zh-CN"/>
        </w:rPr>
        <w:t>公</w:t>
      </w:r>
      <w:r>
        <w:rPr>
          <w:rFonts w:hint="eastAsia" w:ascii="宋体" w:hAnsi="宋体" w:eastAsia="宋体" w:cs="宋体"/>
          <w:color w:val="auto"/>
          <w:sz w:val="28"/>
          <w:szCs w:val="28"/>
          <w:highlight w:val="none"/>
          <w:u w:val="none"/>
        </w:rPr>
        <w:t xml:space="preserve">章。 </w:t>
      </w:r>
    </w:p>
    <w:p>
      <w:pPr>
        <w:keepNext w:val="0"/>
        <w:keepLines w:val="0"/>
        <w:pageBreakBefore w:val="0"/>
        <w:kinsoku/>
        <w:wordWrap/>
        <w:overflowPunct/>
        <w:topLinePunct w:val="0"/>
        <w:autoSpaceDE/>
        <w:autoSpaceDN/>
        <w:bidi w:val="0"/>
        <w:adjustRightInd/>
        <w:snapToGrid/>
        <w:spacing w:line="440" w:lineRule="exact"/>
        <w:ind w:firstLine="420" w:firstLineChars="15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（二）在交易结果公示期间，如有人对交易程序或</w:t>
      </w:r>
      <w:r>
        <w:rPr>
          <w:rFonts w:hint="eastAsia" w:ascii="宋体" w:hAnsi="宋体" w:cs="宋体"/>
          <w:color w:val="auto"/>
          <w:sz w:val="28"/>
          <w:szCs w:val="28"/>
          <w:highlight w:val="none"/>
          <w:u w:val="none"/>
          <w:lang w:eastAsia="zh-CN"/>
        </w:rPr>
        <w:t>竞得人资质资格</w:t>
      </w:r>
      <w:r>
        <w:rPr>
          <w:rFonts w:hint="eastAsia" w:ascii="宋体" w:hAnsi="宋体" w:eastAsia="宋体" w:cs="宋体"/>
          <w:color w:val="auto"/>
          <w:sz w:val="28"/>
          <w:szCs w:val="28"/>
          <w:highlight w:val="none"/>
          <w:u w:val="none"/>
        </w:rPr>
        <w:t>提出异议或投诉的，待异议或投诉事项处理完毕后，再根据处理结果确定是否签订合同或签订合同的具体时间（具备签订合同条件的，在处理完毕后5个工作日内签订合同）；如无人提出异议或投诉的，无特殊情况下，竞得人及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应在公示结束后5个工作日内在</w:t>
      </w:r>
      <w:r>
        <w:rPr>
          <w:rFonts w:hint="eastAsia" w:ascii="宋体" w:hAnsi="宋体" w:cs="宋体"/>
          <w:color w:val="auto"/>
          <w:sz w:val="28"/>
          <w:szCs w:val="28"/>
          <w:highlight w:val="none"/>
          <w:u w:val="none"/>
          <w:lang w:eastAsia="zh-CN"/>
        </w:rPr>
        <w:t>项目业主单位</w:t>
      </w:r>
      <w:r>
        <w:rPr>
          <w:rFonts w:hint="eastAsia" w:ascii="宋体" w:hAnsi="宋体" w:eastAsia="宋体" w:cs="宋体"/>
          <w:color w:val="auto"/>
          <w:sz w:val="28"/>
          <w:szCs w:val="28"/>
          <w:highlight w:val="none"/>
          <w:u w:val="none"/>
        </w:rPr>
        <w:t>指定的场所签订合同。</w:t>
      </w:r>
    </w:p>
    <w:p>
      <w:pPr>
        <w:keepNext w:val="0"/>
        <w:keepLines w:val="0"/>
        <w:pageBreakBefore w:val="0"/>
        <w:kinsoku/>
        <w:wordWrap/>
        <w:overflowPunct/>
        <w:topLinePunct w:val="0"/>
        <w:autoSpaceDE/>
        <w:autoSpaceDN/>
        <w:bidi w:val="0"/>
        <w:adjustRightInd/>
        <w:snapToGrid/>
        <w:spacing w:line="440" w:lineRule="exact"/>
        <w:ind w:firstLine="420" w:firstLineChars="150"/>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rPr>
        <w:t>（三）签订合同时，竞得人需出示《</w:t>
      </w:r>
      <w:r>
        <w:rPr>
          <w:rFonts w:hint="eastAsia" w:ascii="宋体" w:hAnsi="宋体" w:eastAsia="宋体" w:cs="宋体"/>
          <w:color w:val="auto"/>
          <w:sz w:val="28"/>
          <w:szCs w:val="28"/>
          <w:highlight w:val="none"/>
          <w:u w:val="none"/>
          <w:lang w:val="en-US" w:eastAsia="zh-CN"/>
        </w:rPr>
        <w:t>番禺区农村集体资产交易确认书</w:t>
      </w:r>
      <w:r>
        <w:rPr>
          <w:rFonts w:hint="eastAsia" w:ascii="宋体" w:hAnsi="宋体" w:eastAsia="宋体" w:cs="宋体"/>
          <w:color w:val="auto"/>
          <w:sz w:val="28"/>
          <w:szCs w:val="28"/>
          <w:highlight w:val="none"/>
          <w:u w:val="none"/>
        </w:rPr>
        <w:t>》，如因竞得人原因逾期不签订合同的，则视为竞得人</w:t>
      </w:r>
      <w:r>
        <w:rPr>
          <w:rFonts w:hint="eastAsia" w:ascii="宋体" w:hAnsi="宋体" w:cs="宋体"/>
          <w:color w:val="auto"/>
          <w:sz w:val="28"/>
          <w:szCs w:val="28"/>
          <w:highlight w:val="none"/>
          <w:u w:val="none"/>
          <w:lang w:eastAsia="zh-CN"/>
        </w:rPr>
        <w:t>自行</w:t>
      </w:r>
      <w:r>
        <w:rPr>
          <w:rFonts w:hint="eastAsia" w:ascii="宋体" w:hAnsi="宋体" w:eastAsia="宋体" w:cs="宋体"/>
          <w:color w:val="auto"/>
          <w:sz w:val="28"/>
          <w:szCs w:val="28"/>
          <w:highlight w:val="none"/>
          <w:u w:val="none"/>
        </w:rPr>
        <w:t>放弃成交权，并由项目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 xml:space="preserve">收回该项目。 </w:t>
      </w:r>
    </w:p>
    <w:p>
      <w:pPr>
        <w:keepNext w:val="0"/>
        <w:keepLines w:val="0"/>
        <w:pageBreakBefore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b/>
          <w:bCs/>
          <w:color w:val="auto"/>
          <w:sz w:val="28"/>
          <w:szCs w:val="28"/>
          <w:highlight w:val="none"/>
          <w:u w:val="none"/>
        </w:rPr>
      </w:pPr>
      <w:r>
        <w:rPr>
          <w:rFonts w:hint="eastAsia" w:ascii="宋体" w:hAnsi="宋体" w:eastAsia="宋体" w:cs="宋体"/>
          <w:b/>
          <w:bCs/>
          <w:color w:val="auto"/>
          <w:sz w:val="28"/>
          <w:szCs w:val="28"/>
          <w:highlight w:val="none"/>
          <w:u w:val="none"/>
        </w:rPr>
        <w:t xml:space="preserve">交易保证金处理规则 </w:t>
      </w:r>
    </w:p>
    <w:p>
      <w:pPr>
        <w:keepNext w:val="0"/>
        <w:keepLines w:val="0"/>
        <w:pageBreakBefore w:val="0"/>
        <w:kinsoku/>
        <w:wordWrap/>
        <w:overflowPunct/>
        <w:topLinePunct w:val="0"/>
        <w:autoSpaceDE/>
        <w:autoSpaceDN/>
        <w:bidi w:val="0"/>
        <w:adjustRightInd/>
        <w:snapToGrid/>
        <w:spacing w:line="440" w:lineRule="exact"/>
        <w:ind w:firstLine="420" w:firstLineChars="15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（一）广州市番禺区农村集体资产交易管理中心为确保整个交易工作的“公开、公平、公正”，受项目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的委托，向各竞投人代收本项目的交易保证金，待本项目交易结束后，根据交易保证金的处理规则进行处理；竞投人交纳</w:t>
      </w:r>
      <w:r>
        <w:rPr>
          <w:rFonts w:hint="eastAsia" w:ascii="宋体" w:hAnsi="宋体" w:eastAsia="宋体" w:cs="宋体"/>
          <w:color w:val="auto"/>
          <w:sz w:val="28"/>
          <w:szCs w:val="28"/>
          <w:highlight w:val="none"/>
          <w:u w:val="none"/>
          <w:lang w:eastAsia="zh-CN"/>
        </w:rPr>
        <w:t>的</w:t>
      </w:r>
      <w:r>
        <w:rPr>
          <w:rFonts w:hint="eastAsia" w:ascii="宋体" w:hAnsi="宋体" w:eastAsia="宋体" w:cs="宋体"/>
          <w:color w:val="auto"/>
          <w:sz w:val="28"/>
          <w:szCs w:val="28"/>
          <w:highlight w:val="none"/>
          <w:u w:val="none"/>
        </w:rPr>
        <w:t>交易保证金产生的权利和义务全部由项目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承担；竞投人对交易保证金处理有异议的</w:t>
      </w:r>
      <w:r>
        <w:rPr>
          <w:rFonts w:hint="eastAsia" w:ascii="宋体" w:hAnsi="宋体" w:cs="宋体"/>
          <w:color w:val="auto"/>
          <w:sz w:val="28"/>
          <w:szCs w:val="28"/>
          <w:highlight w:val="none"/>
          <w:u w:val="none"/>
          <w:lang w:eastAsia="zh-CN"/>
        </w:rPr>
        <w:t>应</w:t>
      </w:r>
      <w:r>
        <w:rPr>
          <w:rFonts w:hint="eastAsia" w:ascii="宋体" w:hAnsi="宋体" w:eastAsia="宋体" w:cs="宋体"/>
          <w:color w:val="auto"/>
          <w:sz w:val="28"/>
          <w:szCs w:val="28"/>
          <w:highlight w:val="none"/>
          <w:u w:val="none"/>
        </w:rPr>
        <w:t>与项目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协商沟通解决</w:t>
      </w:r>
      <w:r>
        <w:rPr>
          <w:rFonts w:hint="eastAsia" w:ascii="宋体" w:hAnsi="宋体" w:cs="宋体"/>
          <w:color w:val="auto"/>
          <w:sz w:val="28"/>
          <w:szCs w:val="28"/>
          <w:highlight w:val="none"/>
          <w:u w:val="none"/>
          <w:lang w:eastAsia="zh-CN"/>
        </w:rPr>
        <w:t>；广州市番禺区农村集体资产交易管理中心对竞投人与项目业主单位因交易保证金产生的一切纠纷不承担任何责任。</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420" w:firstLineChars="15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（二）交易保证金处理规则：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1.未竞得该项目的竞投人交纳的交易保证金的处理规则： </w:t>
      </w: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1.1</w:t>
      </w:r>
      <w:r>
        <w:rPr>
          <w:rFonts w:hint="eastAsia" w:ascii="宋体" w:hAnsi="宋体" w:eastAsia="宋体" w:cs="宋体"/>
          <w:color w:val="auto"/>
          <w:sz w:val="28"/>
          <w:szCs w:val="28"/>
          <w:highlight w:val="none"/>
          <w:u w:val="none"/>
        </w:rPr>
        <w:t>在交易结果公示期间，如无收到对交易程序或</w:t>
      </w:r>
      <w:r>
        <w:rPr>
          <w:rFonts w:hint="eastAsia" w:ascii="宋体" w:hAnsi="宋体" w:cs="宋体"/>
          <w:color w:val="auto"/>
          <w:sz w:val="28"/>
          <w:szCs w:val="28"/>
          <w:highlight w:val="none"/>
          <w:u w:val="none"/>
          <w:lang w:eastAsia="zh-CN"/>
        </w:rPr>
        <w:t>竞得人资质资格</w:t>
      </w:r>
      <w:r>
        <w:rPr>
          <w:rFonts w:hint="eastAsia" w:ascii="宋体" w:hAnsi="宋体" w:eastAsia="宋体" w:cs="宋体"/>
          <w:color w:val="auto"/>
          <w:sz w:val="28"/>
          <w:szCs w:val="28"/>
          <w:highlight w:val="none"/>
          <w:u w:val="none"/>
        </w:rPr>
        <w:t>提出书面异议或投诉的，在交易结果公示结束后</w:t>
      </w:r>
      <w:r>
        <w:rPr>
          <w:rFonts w:hint="eastAsia" w:ascii="宋体" w:hAnsi="宋体" w:eastAsia="宋体" w:cs="宋体"/>
          <w:color w:val="auto"/>
          <w:sz w:val="28"/>
          <w:szCs w:val="28"/>
          <w:highlight w:val="none"/>
          <w:u w:val="single"/>
        </w:rPr>
        <w:t>5</w:t>
      </w:r>
      <w:r>
        <w:rPr>
          <w:rFonts w:hint="eastAsia" w:ascii="宋体" w:hAnsi="宋体" w:eastAsia="宋体" w:cs="宋体"/>
          <w:color w:val="auto"/>
          <w:sz w:val="28"/>
          <w:szCs w:val="28"/>
          <w:highlight w:val="none"/>
          <w:u w:val="none"/>
        </w:rPr>
        <w:t>个工作日</w:t>
      </w:r>
      <w:r>
        <w:rPr>
          <w:rFonts w:hint="eastAsia" w:ascii="宋体" w:hAnsi="宋体" w:cs="宋体"/>
          <w:color w:val="auto"/>
          <w:sz w:val="28"/>
          <w:szCs w:val="28"/>
          <w:highlight w:val="none"/>
          <w:u w:val="none"/>
          <w:lang w:eastAsia="zh-CN"/>
        </w:rPr>
        <w:t>（包括但不限于银行业务处理造成延迟原因除外，下同）</w:t>
      </w:r>
      <w:r>
        <w:rPr>
          <w:rFonts w:hint="eastAsia" w:ascii="宋体" w:hAnsi="宋体" w:eastAsia="宋体" w:cs="宋体"/>
          <w:color w:val="auto"/>
          <w:sz w:val="28"/>
          <w:szCs w:val="28"/>
          <w:highlight w:val="none"/>
          <w:u w:val="none"/>
        </w:rPr>
        <w:t>内不计利息原额</w:t>
      </w:r>
      <w:r>
        <w:rPr>
          <w:rFonts w:hint="eastAsia" w:ascii="宋体" w:hAnsi="宋体" w:cs="宋体"/>
          <w:color w:val="auto"/>
          <w:sz w:val="28"/>
          <w:szCs w:val="28"/>
          <w:highlight w:val="none"/>
          <w:u w:val="none"/>
          <w:lang w:eastAsia="zh-CN"/>
        </w:rPr>
        <w:t>原路</w:t>
      </w:r>
      <w:r>
        <w:rPr>
          <w:rFonts w:hint="eastAsia" w:ascii="宋体" w:hAnsi="宋体" w:eastAsia="宋体" w:cs="宋体"/>
          <w:color w:val="auto"/>
          <w:sz w:val="28"/>
          <w:szCs w:val="28"/>
          <w:highlight w:val="none"/>
          <w:u w:val="none"/>
        </w:rPr>
        <w:t xml:space="preserve">退还。 </w:t>
      </w: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1.2</w:t>
      </w:r>
      <w:r>
        <w:rPr>
          <w:rFonts w:hint="eastAsia" w:ascii="宋体" w:hAnsi="宋体" w:eastAsia="宋体" w:cs="宋体"/>
          <w:color w:val="auto"/>
          <w:sz w:val="28"/>
          <w:szCs w:val="28"/>
          <w:highlight w:val="none"/>
          <w:u w:val="none"/>
        </w:rPr>
        <w:t>在交易结果公示期间，如收到对交易程序或</w:t>
      </w:r>
      <w:r>
        <w:rPr>
          <w:rFonts w:hint="eastAsia" w:ascii="宋体" w:hAnsi="宋体" w:cs="宋体"/>
          <w:color w:val="auto"/>
          <w:sz w:val="28"/>
          <w:szCs w:val="28"/>
          <w:highlight w:val="none"/>
          <w:u w:val="none"/>
          <w:lang w:eastAsia="zh-CN"/>
        </w:rPr>
        <w:t>竞得人资质资格</w:t>
      </w:r>
      <w:r>
        <w:rPr>
          <w:rFonts w:hint="eastAsia" w:ascii="宋体" w:hAnsi="宋体" w:eastAsia="宋体" w:cs="宋体"/>
          <w:color w:val="auto"/>
          <w:sz w:val="28"/>
          <w:szCs w:val="28"/>
          <w:highlight w:val="none"/>
          <w:u w:val="none"/>
        </w:rPr>
        <w:t>提出书面异议或投诉的，则在异议或投诉处理完毕后，按照以下原则处理：经核实，异议或投诉事项不属实或不成立的，在异议或投诉处理完毕后，5个工作日内不计利息原额</w:t>
      </w:r>
      <w:r>
        <w:rPr>
          <w:rFonts w:hint="eastAsia" w:ascii="宋体" w:hAnsi="宋体" w:cs="宋体"/>
          <w:color w:val="auto"/>
          <w:sz w:val="28"/>
          <w:szCs w:val="28"/>
          <w:highlight w:val="none"/>
          <w:u w:val="none"/>
          <w:lang w:eastAsia="zh-CN"/>
        </w:rPr>
        <w:t>原路</w:t>
      </w:r>
      <w:r>
        <w:rPr>
          <w:rFonts w:hint="eastAsia" w:ascii="宋体" w:hAnsi="宋体" w:eastAsia="宋体" w:cs="宋体"/>
          <w:color w:val="auto"/>
          <w:sz w:val="28"/>
          <w:szCs w:val="28"/>
          <w:highlight w:val="none"/>
          <w:u w:val="none"/>
        </w:rPr>
        <w:t>退还。经核实，异议或投诉事项属实，但未达到本《交易文件》第一章第十一项“违约违规责任”中竞投人所应承担的责任及不影响整个交易结果的，在异议或投诉处理完毕后，5个工作日内不计利息原额</w:t>
      </w:r>
      <w:r>
        <w:rPr>
          <w:rFonts w:hint="eastAsia" w:ascii="宋体" w:hAnsi="宋体" w:cs="宋体"/>
          <w:color w:val="auto"/>
          <w:sz w:val="28"/>
          <w:szCs w:val="28"/>
          <w:highlight w:val="none"/>
          <w:u w:val="none"/>
          <w:lang w:eastAsia="zh-CN"/>
        </w:rPr>
        <w:t>原路</w:t>
      </w:r>
      <w:r>
        <w:rPr>
          <w:rFonts w:hint="eastAsia" w:ascii="宋体" w:hAnsi="宋体" w:eastAsia="宋体" w:cs="宋体"/>
          <w:color w:val="auto"/>
          <w:sz w:val="28"/>
          <w:szCs w:val="28"/>
          <w:highlight w:val="none"/>
          <w:u w:val="none"/>
        </w:rPr>
        <w:t xml:space="preserve">退还。经核实，异议或投诉事项属实的，且应承担本《交易文件》第一章第十一项“违约违规责任”中竞投人应承担的责任的，则按照本《交易文件》第一章第十一项“违约违规责任”的相关条款处理。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2.竞得人交纳的交易保证金的处理规则： </w:t>
      </w: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2.1</w:t>
      </w:r>
      <w:r>
        <w:rPr>
          <w:rFonts w:hint="eastAsia" w:ascii="宋体" w:hAnsi="宋体" w:eastAsia="宋体" w:cs="宋体"/>
          <w:color w:val="auto"/>
          <w:sz w:val="28"/>
          <w:szCs w:val="28"/>
          <w:highlight w:val="none"/>
          <w:u w:val="none"/>
        </w:rPr>
        <w:t>在交易结果公示期间，如无收到对交易程序或</w:t>
      </w:r>
      <w:r>
        <w:rPr>
          <w:rFonts w:hint="eastAsia" w:ascii="宋体" w:hAnsi="宋体" w:cs="宋体"/>
          <w:color w:val="auto"/>
          <w:sz w:val="28"/>
          <w:szCs w:val="28"/>
          <w:highlight w:val="none"/>
          <w:u w:val="none"/>
          <w:lang w:eastAsia="zh-CN"/>
        </w:rPr>
        <w:t>竞得人资质资格</w:t>
      </w:r>
      <w:r>
        <w:rPr>
          <w:rFonts w:hint="eastAsia" w:ascii="宋体" w:hAnsi="宋体" w:eastAsia="宋体" w:cs="宋体"/>
          <w:color w:val="auto"/>
          <w:sz w:val="28"/>
          <w:szCs w:val="28"/>
          <w:highlight w:val="none"/>
          <w:u w:val="none"/>
        </w:rPr>
        <w:t>提出书面异议或投诉的，依照《</w:t>
      </w:r>
      <w:r>
        <w:rPr>
          <w:rFonts w:hint="eastAsia" w:ascii="宋体" w:hAnsi="宋体" w:eastAsia="宋体" w:cs="宋体"/>
          <w:color w:val="auto"/>
          <w:sz w:val="28"/>
          <w:szCs w:val="28"/>
          <w:highlight w:val="none"/>
          <w:u w:val="none"/>
          <w:lang w:val="en-US" w:eastAsia="zh-CN"/>
        </w:rPr>
        <w:t>番禺区农村集体资产交易竞投保证金处理委托确认书</w:t>
      </w:r>
      <w:r>
        <w:rPr>
          <w:rFonts w:hint="eastAsia" w:ascii="宋体" w:hAnsi="宋体" w:eastAsia="宋体" w:cs="宋体"/>
          <w:color w:val="auto"/>
          <w:sz w:val="28"/>
          <w:szCs w:val="28"/>
          <w:highlight w:val="none"/>
          <w:u w:val="none"/>
        </w:rPr>
        <w:t>》的约定</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在签订合同后</w:t>
      </w:r>
      <w:r>
        <w:rPr>
          <w:rFonts w:hint="eastAsia" w:ascii="宋体" w:hAnsi="宋体" w:eastAsia="宋体" w:cs="宋体"/>
          <w:color w:val="auto"/>
          <w:sz w:val="28"/>
          <w:szCs w:val="28"/>
          <w:highlight w:val="none"/>
          <w:u w:val="none"/>
          <w:lang w:eastAsia="zh-CN"/>
        </w:rPr>
        <w:t>由</w:t>
      </w:r>
      <w:r>
        <w:rPr>
          <w:rFonts w:hint="eastAsia" w:ascii="宋体" w:hAnsi="宋体" w:eastAsia="宋体" w:cs="宋体"/>
          <w:color w:val="auto"/>
          <w:sz w:val="28"/>
          <w:szCs w:val="28"/>
          <w:highlight w:val="none"/>
          <w:u w:val="none"/>
        </w:rPr>
        <w:t>广州市番禺区农村集体资产交易管理中心</w:t>
      </w:r>
      <w:r>
        <w:rPr>
          <w:rFonts w:hint="eastAsia" w:ascii="宋体" w:hAnsi="宋体" w:eastAsia="宋体" w:cs="宋体"/>
          <w:color w:val="auto"/>
          <w:sz w:val="28"/>
          <w:szCs w:val="28"/>
          <w:highlight w:val="none"/>
          <w:u w:val="none"/>
          <w:lang w:eastAsia="zh-CN"/>
        </w:rPr>
        <w:t>直接转到项目</w:t>
      </w:r>
      <w:r>
        <w:rPr>
          <w:rFonts w:hint="eastAsia" w:ascii="宋体" w:hAnsi="宋体" w:eastAsia="宋体" w:cs="宋体"/>
          <w:color w:val="auto"/>
          <w:kern w:val="2"/>
          <w:sz w:val="28"/>
          <w:szCs w:val="28"/>
          <w:highlight w:val="none"/>
          <w:u w:val="none"/>
          <w:lang w:val="en-US" w:eastAsia="zh-CN" w:bidi="ar-SA"/>
        </w:rPr>
        <w:t>业主单位</w:t>
      </w:r>
      <w:r>
        <w:rPr>
          <w:rFonts w:hint="eastAsia" w:ascii="宋体" w:hAnsi="宋体" w:eastAsia="宋体" w:cs="宋体"/>
          <w:color w:val="auto"/>
          <w:sz w:val="28"/>
          <w:szCs w:val="28"/>
          <w:highlight w:val="none"/>
          <w:u w:val="none"/>
          <w:lang w:eastAsia="zh-CN"/>
        </w:rPr>
        <w:t>指定账户</w:t>
      </w:r>
      <w:r>
        <w:rPr>
          <w:rFonts w:hint="eastAsia" w:ascii="宋体" w:hAnsi="宋体" w:eastAsia="宋体" w:cs="宋体"/>
          <w:color w:val="auto"/>
          <w:sz w:val="28"/>
          <w:szCs w:val="28"/>
          <w:highlight w:val="none"/>
          <w:u w:val="none"/>
          <w:lang w:val="en-US" w:eastAsia="zh-CN"/>
        </w:rPr>
        <w:t>，不再向竞得人退还上述保证金款项</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2.2</w:t>
      </w:r>
      <w:r>
        <w:rPr>
          <w:rFonts w:hint="eastAsia" w:ascii="宋体" w:hAnsi="宋体" w:eastAsia="宋体" w:cs="宋体"/>
          <w:color w:val="auto"/>
          <w:sz w:val="28"/>
          <w:szCs w:val="28"/>
          <w:highlight w:val="none"/>
          <w:u w:val="none"/>
        </w:rPr>
        <w:t>在交易结果公示期间，如收到对交易程序或</w:t>
      </w:r>
      <w:r>
        <w:rPr>
          <w:rFonts w:hint="eastAsia" w:ascii="宋体" w:hAnsi="宋体" w:cs="宋体"/>
          <w:color w:val="auto"/>
          <w:sz w:val="28"/>
          <w:szCs w:val="28"/>
          <w:highlight w:val="none"/>
          <w:u w:val="none"/>
          <w:lang w:eastAsia="zh-CN"/>
        </w:rPr>
        <w:t>竞得人资质资格</w:t>
      </w:r>
      <w:r>
        <w:rPr>
          <w:rFonts w:hint="eastAsia" w:ascii="宋体" w:hAnsi="宋体" w:eastAsia="宋体" w:cs="宋体"/>
          <w:color w:val="auto"/>
          <w:sz w:val="28"/>
          <w:szCs w:val="28"/>
          <w:highlight w:val="none"/>
          <w:u w:val="none"/>
        </w:rPr>
        <w:t xml:space="preserve">提出书面异议或投诉的，则在异议或投诉处理完毕后，按照以下原则处理： </w:t>
      </w:r>
    </w:p>
    <w:p>
      <w:pPr>
        <w:keepNext w:val="0"/>
        <w:keepLines w:val="0"/>
        <w:pageBreakBefore w:val="0"/>
        <w:kinsoku/>
        <w:wordWrap/>
        <w:overflowPunct/>
        <w:topLinePunct w:val="0"/>
        <w:autoSpaceDE/>
        <w:autoSpaceDN/>
        <w:bidi w:val="0"/>
        <w:adjustRightInd/>
        <w:snapToGrid/>
        <w:spacing w:line="440" w:lineRule="exact"/>
        <w:ind w:firstLine="840" w:firstLineChars="3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2.2.1</w:t>
      </w:r>
      <w:r>
        <w:rPr>
          <w:rFonts w:hint="eastAsia" w:ascii="宋体" w:hAnsi="宋体" w:eastAsia="宋体" w:cs="宋体"/>
          <w:color w:val="auto"/>
          <w:sz w:val="28"/>
          <w:szCs w:val="28"/>
          <w:highlight w:val="none"/>
          <w:u w:val="none"/>
        </w:rPr>
        <w:t>经核实，异议或投诉事项不属实或不成立的，则在签订合同后</w:t>
      </w:r>
      <w:r>
        <w:rPr>
          <w:rFonts w:hint="eastAsia" w:ascii="宋体" w:hAnsi="宋体" w:eastAsia="宋体" w:cs="宋体"/>
          <w:color w:val="auto"/>
          <w:sz w:val="28"/>
          <w:szCs w:val="28"/>
          <w:highlight w:val="none"/>
          <w:u w:val="none"/>
          <w:lang w:eastAsia="zh-CN"/>
        </w:rPr>
        <w:t>由</w:t>
      </w:r>
      <w:r>
        <w:rPr>
          <w:rFonts w:hint="eastAsia" w:ascii="宋体" w:hAnsi="宋体" w:eastAsia="宋体" w:cs="宋体"/>
          <w:color w:val="auto"/>
          <w:sz w:val="28"/>
          <w:szCs w:val="28"/>
          <w:highlight w:val="none"/>
          <w:u w:val="none"/>
        </w:rPr>
        <w:t>广州市番禺区农村集体资产交易管理中心</w:t>
      </w:r>
      <w:r>
        <w:rPr>
          <w:rFonts w:hint="eastAsia" w:ascii="宋体" w:hAnsi="宋体" w:eastAsia="宋体" w:cs="宋体"/>
          <w:color w:val="auto"/>
          <w:sz w:val="28"/>
          <w:szCs w:val="28"/>
          <w:highlight w:val="none"/>
          <w:u w:val="none"/>
          <w:lang w:eastAsia="zh-CN"/>
        </w:rPr>
        <w:t>直接转到项目</w:t>
      </w:r>
      <w:r>
        <w:rPr>
          <w:rFonts w:hint="eastAsia" w:ascii="宋体" w:hAnsi="宋体" w:eastAsia="宋体" w:cs="宋体"/>
          <w:color w:val="auto"/>
          <w:kern w:val="2"/>
          <w:sz w:val="28"/>
          <w:szCs w:val="28"/>
          <w:highlight w:val="none"/>
          <w:u w:val="none"/>
          <w:lang w:val="en-US" w:eastAsia="zh-CN" w:bidi="ar-SA"/>
        </w:rPr>
        <w:t>业主单位</w:t>
      </w:r>
      <w:r>
        <w:rPr>
          <w:rFonts w:hint="eastAsia" w:ascii="宋体" w:hAnsi="宋体" w:eastAsia="宋体" w:cs="宋体"/>
          <w:color w:val="auto"/>
          <w:sz w:val="28"/>
          <w:szCs w:val="28"/>
          <w:highlight w:val="none"/>
          <w:u w:val="none"/>
          <w:lang w:eastAsia="zh-CN"/>
        </w:rPr>
        <w:t>指定账户</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840" w:firstLineChars="3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2.2.2</w:t>
      </w:r>
      <w:r>
        <w:rPr>
          <w:rFonts w:hint="eastAsia" w:ascii="宋体" w:hAnsi="宋体" w:eastAsia="宋体" w:cs="宋体"/>
          <w:color w:val="auto"/>
          <w:sz w:val="28"/>
          <w:szCs w:val="28"/>
          <w:highlight w:val="none"/>
          <w:u w:val="none"/>
        </w:rPr>
        <w:t>经核实，异议或投诉事项属实，但未达到本《交易文件》第一章第十一项“违约违规责任”中竞</w:t>
      </w:r>
      <w:r>
        <w:rPr>
          <w:rFonts w:hint="eastAsia" w:ascii="宋体" w:hAnsi="宋体" w:cs="宋体"/>
          <w:color w:val="auto"/>
          <w:sz w:val="28"/>
          <w:szCs w:val="28"/>
          <w:highlight w:val="none"/>
          <w:u w:val="none"/>
          <w:lang w:eastAsia="zh-CN"/>
        </w:rPr>
        <w:t>得</w:t>
      </w:r>
      <w:r>
        <w:rPr>
          <w:rFonts w:hint="eastAsia" w:ascii="宋体" w:hAnsi="宋体" w:eastAsia="宋体" w:cs="宋体"/>
          <w:color w:val="auto"/>
          <w:sz w:val="28"/>
          <w:szCs w:val="28"/>
          <w:highlight w:val="none"/>
          <w:u w:val="none"/>
        </w:rPr>
        <w:t>人所应承担的责任及不影响整个交易结果的，则在签订合同后</w:t>
      </w:r>
      <w:r>
        <w:rPr>
          <w:rFonts w:hint="eastAsia" w:ascii="宋体" w:hAnsi="宋体" w:eastAsia="宋体" w:cs="宋体"/>
          <w:color w:val="auto"/>
          <w:sz w:val="28"/>
          <w:szCs w:val="28"/>
          <w:highlight w:val="none"/>
          <w:u w:val="none"/>
          <w:lang w:eastAsia="zh-CN"/>
        </w:rPr>
        <w:t>由</w:t>
      </w:r>
      <w:r>
        <w:rPr>
          <w:rFonts w:hint="eastAsia" w:ascii="宋体" w:hAnsi="宋体" w:eastAsia="宋体" w:cs="宋体"/>
          <w:color w:val="auto"/>
          <w:sz w:val="28"/>
          <w:szCs w:val="28"/>
          <w:highlight w:val="none"/>
          <w:u w:val="none"/>
        </w:rPr>
        <w:t>广州市番禺区农村集体资产交易管理中心</w:t>
      </w:r>
      <w:r>
        <w:rPr>
          <w:rFonts w:hint="eastAsia" w:ascii="宋体" w:hAnsi="宋体" w:eastAsia="宋体" w:cs="宋体"/>
          <w:color w:val="auto"/>
          <w:sz w:val="28"/>
          <w:szCs w:val="28"/>
          <w:highlight w:val="none"/>
          <w:u w:val="none"/>
          <w:lang w:eastAsia="zh-CN"/>
        </w:rPr>
        <w:t>直接转到项目</w:t>
      </w:r>
      <w:r>
        <w:rPr>
          <w:rFonts w:hint="eastAsia" w:ascii="宋体" w:hAnsi="宋体" w:eastAsia="宋体" w:cs="宋体"/>
          <w:color w:val="auto"/>
          <w:kern w:val="2"/>
          <w:sz w:val="28"/>
          <w:szCs w:val="28"/>
          <w:highlight w:val="none"/>
          <w:u w:val="none"/>
          <w:lang w:val="en-US" w:eastAsia="zh-CN" w:bidi="ar-SA"/>
        </w:rPr>
        <w:t>业主单位</w:t>
      </w:r>
      <w:r>
        <w:rPr>
          <w:rFonts w:hint="eastAsia" w:ascii="宋体" w:hAnsi="宋体" w:eastAsia="宋体" w:cs="宋体"/>
          <w:color w:val="auto"/>
          <w:sz w:val="28"/>
          <w:szCs w:val="28"/>
          <w:highlight w:val="none"/>
          <w:u w:val="none"/>
          <w:lang w:eastAsia="zh-CN"/>
        </w:rPr>
        <w:t>指定账户</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840" w:firstLineChars="3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2.2.3</w:t>
      </w:r>
      <w:r>
        <w:rPr>
          <w:rFonts w:hint="eastAsia" w:ascii="宋体" w:hAnsi="宋体" w:eastAsia="宋体" w:cs="宋体"/>
          <w:color w:val="auto"/>
          <w:sz w:val="28"/>
          <w:szCs w:val="28"/>
          <w:highlight w:val="none"/>
          <w:u w:val="none"/>
        </w:rPr>
        <w:t xml:space="preserve">经核实，异议或投诉事项属实的，且应承担本《交易文件》第一章第十一项“违约违规责任”中竞得人应承担的责任的，则按照本《交易文件》第一章第十一项“违约违规责任”的相关条款处理。 </w:t>
      </w:r>
    </w:p>
    <w:p>
      <w:pPr>
        <w:pStyle w:val="2"/>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color w:val="auto"/>
          <w:u w:val="none"/>
        </w:rPr>
      </w:pPr>
      <w:r>
        <w:rPr>
          <w:rFonts w:hint="eastAsia" w:ascii="宋体" w:hAnsi="宋体" w:eastAsia="宋体" w:cs="宋体"/>
          <w:color w:val="auto"/>
          <w:kern w:val="2"/>
          <w:sz w:val="28"/>
          <w:szCs w:val="28"/>
          <w:highlight w:val="none"/>
          <w:u w:val="none"/>
          <w:lang w:val="en-US" w:eastAsia="zh-CN" w:bidi="ar-SA"/>
        </w:rPr>
        <w:t xml:space="preserve"> 2.3 竞投结束后，竞得人以项目存在权属瑕疵（包括但不限于项目未获得《建设用地规划许可证》等）问题为由提出异议、投诉或拒绝签订合同的，视为自行放弃竞得资格并构成违约，所交</w:t>
      </w:r>
      <w:r>
        <w:rPr>
          <w:rFonts w:hint="eastAsia" w:ascii="宋体" w:hAnsi="宋体" w:cs="宋体"/>
          <w:color w:val="auto"/>
          <w:kern w:val="2"/>
          <w:sz w:val="28"/>
          <w:szCs w:val="28"/>
          <w:highlight w:val="none"/>
          <w:u w:val="none"/>
          <w:lang w:val="en-US" w:eastAsia="zh-CN" w:bidi="ar-SA"/>
        </w:rPr>
        <w:t>交易</w:t>
      </w:r>
      <w:r>
        <w:rPr>
          <w:rFonts w:hint="eastAsia" w:ascii="宋体" w:hAnsi="宋体" w:eastAsia="宋体" w:cs="宋体"/>
          <w:color w:val="auto"/>
          <w:kern w:val="2"/>
          <w:sz w:val="28"/>
          <w:szCs w:val="28"/>
          <w:highlight w:val="none"/>
          <w:u w:val="none"/>
          <w:lang w:val="en-US" w:eastAsia="zh-CN" w:bidi="ar-SA"/>
        </w:rPr>
        <w:t>保证金不予</w:t>
      </w:r>
      <w:r>
        <w:rPr>
          <w:rFonts w:hint="eastAsia" w:ascii="宋体" w:hAnsi="宋体" w:cs="宋体"/>
          <w:color w:val="auto"/>
          <w:kern w:val="2"/>
          <w:sz w:val="28"/>
          <w:szCs w:val="28"/>
          <w:highlight w:val="none"/>
          <w:u w:val="none"/>
          <w:lang w:val="en-US" w:eastAsia="zh-CN" w:bidi="ar-SA"/>
        </w:rPr>
        <w:t>退</w:t>
      </w:r>
      <w:r>
        <w:rPr>
          <w:rFonts w:hint="eastAsia" w:ascii="宋体" w:hAnsi="宋体" w:eastAsia="宋体" w:cs="宋体"/>
          <w:color w:val="auto"/>
          <w:kern w:val="2"/>
          <w:sz w:val="28"/>
          <w:szCs w:val="28"/>
          <w:highlight w:val="none"/>
          <w:u w:val="none"/>
          <w:lang w:val="en-US" w:eastAsia="zh-CN" w:bidi="ar-SA"/>
        </w:rPr>
        <w:t>还。</w:t>
      </w:r>
    </w:p>
    <w:p>
      <w:pPr>
        <w:keepNext w:val="0"/>
        <w:keepLines w:val="0"/>
        <w:pageBreakBefore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b/>
          <w:bCs/>
          <w:color w:val="auto"/>
          <w:sz w:val="28"/>
          <w:szCs w:val="28"/>
          <w:highlight w:val="none"/>
          <w:u w:val="none"/>
        </w:rPr>
      </w:pPr>
      <w:r>
        <w:rPr>
          <w:rFonts w:hint="eastAsia" w:ascii="宋体" w:hAnsi="宋体" w:eastAsia="宋体" w:cs="宋体"/>
          <w:b/>
          <w:bCs/>
          <w:color w:val="auto"/>
          <w:sz w:val="28"/>
          <w:szCs w:val="28"/>
          <w:highlight w:val="none"/>
          <w:u w:val="none"/>
        </w:rPr>
        <w:t xml:space="preserve">违约违规责任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（一）竞投人存在下列情形之一的，取消其竞投资格：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eastAsia="宋体" w:cs="宋体"/>
          <w:color w:val="auto"/>
          <w:sz w:val="28"/>
          <w:szCs w:val="28"/>
          <w:highlight w:val="none"/>
          <w:u w:val="none"/>
        </w:rPr>
        <w:t>1.竞投人未按照</w:t>
      </w:r>
      <w:r>
        <w:rPr>
          <w:rFonts w:hint="eastAsia" w:ascii="宋体" w:hAnsi="宋体" w:eastAsia="宋体" w:cs="宋体"/>
          <w:color w:val="auto"/>
          <w:sz w:val="28"/>
          <w:szCs w:val="28"/>
          <w:highlight w:val="none"/>
          <w:u w:val="none"/>
          <w:lang w:eastAsia="zh-CN"/>
        </w:rPr>
        <w:t>本</w:t>
      </w:r>
      <w:r>
        <w:rPr>
          <w:rFonts w:hint="eastAsia" w:ascii="宋体" w:hAnsi="宋体" w:eastAsia="宋体" w:cs="宋体"/>
          <w:color w:val="auto"/>
          <w:sz w:val="28"/>
          <w:szCs w:val="28"/>
          <w:highlight w:val="none"/>
          <w:u w:val="none"/>
        </w:rPr>
        <w:t>《交易文件》要求准时报到或</w:t>
      </w:r>
      <w:r>
        <w:rPr>
          <w:rFonts w:hint="eastAsia" w:ascii="宋体" w:hAnsi="宋体" w:cs="宋体"/>
          <w:color w:val="auto"/>
          <w:sz w:val="28"/>
          <w:szCs w:val="28"/>
          <w:highlight w:val="none"/>
          <w:u w:val="none"/>
          <w:lang w:eastAsia="zh-CN"/>
        </w:rPr>
        <w:t>到达现场</w:t>
      </w:r>
      <w:r>
        <w:rPr>
          <w:rFonts w:hint="eastAsia" w:ascii="宋体" w:hAnsi="宋体" w:eastAsia="宋体" w:cs="宋体"/>
          <w:color w:val="auto"/>
          <w:sz w:val="28"/>
          <w:szCs w:val="28"/>
          <w:highlight w:val="none"/>
          <w:u w:val="none"/>
        </w:rPr>
        <w:t>参加竞投的</w:t>
      </w:r>
      <w:r>
        <w:rPr>
          <w:rFonts w:hint="eastAsia" w:ascii="宋体" w:hAnsi="宋体" w:cs="宋体"/>
          <w:color w:val="auto"/>
          <w:sz w:val="28"/>
          <w:szCs w:val="28"/>
          <w:highlight w:val="none"/>
          <w:u w:val="none"/>
          <w:lang w:eastAsia="zh-CN"/>
        </w:rPr>
        <w:t>；</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eastAsia="宋体" w:cs="宋体"/>
          <w:color w:val="auto"/>
          <w:sz w:val="28"/>
          <w:szCs w:val="28"/>
          <w:highlight w:val="none"/>
          <w:u w:val="none"/>
        </w:rPr>
        <w:t>2.在竞投开始后</w:t>
      </w:r>
      <w:r>
        <w:rPr>
          <w:rFonts w:hint="eastAsia" w:ascii="宋体" w:hAnsi="宋体" w:cs="宋体"/>
          <w:color w:val="auto"/>
          <w:sz w:val="28"/>
          <w:szCs w:val="28"/>
          <w:highlight w:val="none"/>
          <w:u w:val="none"/>
          <w:lang w:eastAsia="zh-CN"/>
        </w:rPr>
        <w:t>，但尚未</w:t>
      </w:r>
      <w:r>
        <w:rPr>
          <w:rFonts w:hint="eastAsia" w:ascii="宋体" w:hAnsi="宋体" w:eastAsia="宋体" w:cs="宋体"/>
          <w:color w:val="auto"/>
          <w:sz w:val="28"/>
          <w:szCs w:val="28"/>
          <w:highlight w:val="none"/>
          <w:u w:val="none"/>
        </w:rPr>
        <w:t>结束前未经广州市番禺区农村集体资产交易管理中心许可，擅自离开竞投现场的</w:t>
      </w:r>
      <w:r>
        <w:rPr>
          <w:rFonts w:hint="eastAsia" w:ascii="宋体" w:hAnsi="宋体" w:cs="宋体"/>
          <w:color w:val="auto"/>
          <w:sz w:val="28"/>
          <w:szCs w:val="28"/>
          <w:highlight w:val="none"/>
          <w:u w:val="none"/>
          <w:lang w:eastAsia="zh-CN"/>
        </w:rPr>
        <w:t>；</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eastAsia="宋体" w:cs="宋体"/>
          <w:color w:val="auto"/>
          <w:sz w:val="28"/>
          <w:szCs w:val="28"/>
          <w:highlight w:val="none"/>
          <w:u w:val="none"/>
          <w:lang w:val="en-US" w:eastAsia="zh-CN"/>
        </w:rPr>
        <w:t>3</w:t>
      </w:r>
      <w:r>
        <w:rPr>
          <w:rFonts w:hint="eastAsia" w:ascii="宋体" w:hAnsi="宋体" w:cs="宋体"/>
          <w:color w:val="auto"/>
          <w:sz w:val="28"/>
          <w:szCs w:val="28"/>
          <w:highlight w:val="none"/>
          <w:u w:val="none"/>
          <w:lang w:val="en-US" w:eastAsia="zh-CN"/>
        </w:rPr>
        <w:t>.</w:t>
      </w:r>
      <w:r>
        <w:rPr>
          <w:rFonts w:hint="eastAsia" w:ascii="宋体" w:hAnsi="宋体" w:eastAsia="宋体" w:cs="宋体"/>
          <w:color w:val="auto"/>
          <w:sz w:val="28"/>
          <w:szCs w:val="28"/>
          <w:highlight w:val="none"/>
          <w:u w:val="none"/>
          <w:lang w:eastAsia="zh-CN"/>
        </w:rPr>
        <w:t>进入竞投室后</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eastAsia="zh-CN"/>
        </w:rPr>
        <w:t>竞投</w:t>
      </w:r>
      <w:r>
        <w:rPr>
          <w:rFonts w:hint="eastAsia" w:ascii="宋体" w:hAnsi="宋体" w:eastAsia="宋体" w:cs="宋体"/>
          <w:color w:val="auto"/>
          <w:sz w:val="28"/>
          <w:szCs w:val="28"/>
          <w:highlight w:val="none"/>
          <w:u w:val="none"/>
        </w:rPr>
        <w:t>人</w:t>
      </w:r>
      <w:r>
        <w:rPr>
          <w:rFonts w:hint="eastAsia" w:ascii="宋体" w:hAnsi="宋体" w:cs="宋体"/>
          <w:color w:val="auto"/>
          <w:sz w:val="28"/>
          <w:szCs w:val="28"/>
          <w:highlight w:val="none"/>
          <w:u w:val="none"/>
          <w:lang w:eastAsia="zh-CN"/>
        </w:rPr>
        <w:t>没有把随身所带的</w:t>
      </w:r>
      <w:r>
        <w:rPr>
          <w:rFonts w:hint="eastAsia" w:ascii="宋体" w:hAnsi="宋体" w:eastAsia="宋体" w:cs="宋体"/>
          <w:color w:val="auto"/>
          <w:sz w:val="28"/>
          <w:szCs w:val="28"/>
          <w:highlight w:val="none"/>
          <w:u w:val="none"/>
        </w:rPr>
        <w:t>手机</w:t>
      </w:r>
      <w:r>
        <w:rPr>
          <w:rFonts w:hint="eastAsia" w:ascii="宋体" w:hAnsi="宋体" w:cs="宋体"/>
          <w:color w:val="auto"/>
          <w:sz w:val="28"/>
          <w:szCs w:val="28"/>
          <w:highlight w:val="none"/>
          <w:u w:val="none"/>
          <w:lang w:eastAsia="zh-CN"/>
        </w:rPr>
        <w:t>、智能手表</w:t>
      </w:r>
      <w:r>
        <w:rPr>
          <w:rFonts w:hint="eastAsia" w:ascii="宋体" w:hAnsi="宋体" w:eastAsia="宋体" w:cs="宋体"/>
          <w:color w:val="auto"/>
          <w:sz w:val="28"/>
          <w:szCs w:val="28"/>
          <w:highlight w:val="none"/>
          <w:u w:val="none"/>
        </w:rPr>
        <w:t>等通讯设备放在手机屏蔽柜里面，</w:t>
      </w:r>
      <w:r>
        <w:rPr>
          <w:rFonts w:hint="eastAsia" w:ascii="宋体" w:hAnsi="宋体" w:cs="宋体"/>
          <w:color w:val="auto"/>
          <w:sz w:val="28"/>
          <w:szCs w:val="28"/>
          <w:highlight w:val="none"/>
          <w:u w:val="none"/>
          <w:lang w:eastAsia="zh-CN"/>
        </w:rPr>
        <w:t>或</w:t>
      </w:r>
      <w:r>
        <w:rPr>
          <w:rFonts w:hint="eastAsia" w:ascii="宋体" w:hAnsi="宋体" w:eastAsia="宋体" w:cs="宋体"/>
          <w:color w:val="auto"/>
          <w:sz w:val="28"/>
          <w:szCs w:val="28"/>
          <w:highlight w:val="none"/>
          <w:u w:val="none"/>
        </w:rPr>
        <w:t>佩戴蓝牙耳机等设备</w:t>
      </w:r>
      <w:r>
        <w:rPr>
          <w:rFonts w:hint="eastAsia" w:ascii="宋体" w:hAnsi="宋体" w:cs="宋体"/>
          <w:color w:val="auto"/>
          <w:sz w:val="28"/>
          <w:szCs w:val="28"/>
          <w:highlight w:val="none"/>
          <w:u w:val="none"/>
          <w:lang w:eastAsia="zh-CN"/>
        </w:rPr>
        <w:t>参与竞投的；</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lang w:val="en-US" w:eastAsia="zh-CN"/>
        </w:rPr>
        <w:t>4</w:t>
      </w:r>
      <w:r>
        <w:rPr>
          <w:rFonts w:hint="eastAsia" w:ascii="宋体" w:hAnsi="宋体" w:eastAsia="宋体" w:cs="宋体"/>
          <w:color w:val="auto"/>
          <w:sz w:val="28"/>
          <w:szCs w:val="28"/>
          <w:highlight w:val="none"/>
          <w:u w:val="none"/>
        </w:rPr>
        <w:t>.在竞投现场扰乱竞投秩序，竞投主持人认为其行为已影响项目的“公开、公平、公正”竞争或影响本项目的正常交易的</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lang w:val="en-US" w:eastAsia="zh-CN"/>
        </w:rPr>
        <w:t>5</w:t>
      </w:r>
      <w:r>
        <w:rPr>
          <w:rFonts w:hint="eastAsia" w:ascii="宋体" w:hAnsi="宋体" w:eastAsia="宋体" w:cs="宋体"/>
          <w:color w:val="auto"/>
          <w:sz w:val="28"/>
          <w:szCs w:val="28"/>
          <w:highlight w:val="none"/>
          <w:u w:val="none"/>
        </w:rPr>
        <w:t>.在交易结果公示结束前，被投诉或举报提供虚假资料报名，并经核实的</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lang w:val="en-US" w:eastAsia="zh-CN"/>
        </w:rPr>
        <w:t>6</w:t>
      </w:r>
      <w:r>
        <w:rPr>
          <w:rFonts w:hint="eastAsia" w:ascii="宋体" w:hAnsi="宋体" w:eastAsia="宋体" w:cs="宋体"/>
          <w:color w:val="auto"/>
          <w:sz w:val="28"/>
          <w:szCs w:val="28"/>
          <w:highlight w:val="none"/>
          <w:u w:val="none"/>
        </w:rPr>
        <w:t>.在交易结果公示结束前，被投诉或举报采取不正当手段参与竞投，并经核实的</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lang w:val="en-US" w:eastAsia="zh-CN"/>
        </w:rPr>
        <w:t>7</w:t>
      </w:r>
      <w:r>
        <w:rPr>
          <w:rFonts w:hint="eastAsia" w:ascii="宋体" w:hAnsi="宋体" w:eastAsia="宋体" w:cs="宋体"/>
          <w:color w:val="auto"/>
          <w:sz w:val="28"/>
          <w:szCs w:val="28"/>
          <w:highlight w:val="none"/>
          <w:u w:val="none"/>
        </w:rPr>
        <w:t>.其他</w:t>
      </w:r>
      <w:r>
        <w:rPr>
          <w:rFonts w:hint="eastAsia" w:ascii="宋体" w:hAnsi="宋体" w:cs="宋体"/>
          <w:color w:val="auto"/>
          <w:sz w:val="28"/>
          <w:szCs w:val="28"/>
          <w:highlight w:val="none"/>
          <w:u w:val="none"/>
          <w:lang w:eastAsia="zh-CN"/>
        </w:rPr>
        <w:t>违反</w:t>
      </w:r>
      <w:r>
        <w:rPr>
          <w:rFonts w:hint="eastAsia" w:ascii="宋体" w:hAnsi="宋体" w:eastAsia="宋体" w:cs="宋体"/>
          <w:color w:val="auto"/>
          <w:sz w:val="28"/>
          <w:szCs w:val="28"/>
          <w:highlight w:val="none"/>
          <w:u w:val="none"/>
        </w:rPr>
        <w:t>法律法规规定的情形</w:t>
      </w:r>
      <w:r>
        <w:rPr>
          <w:rFonts w:hint="eastAsia" w:ascii="宋体" w:hAnsi="宋体" w:cs="宋体"/>
          <w:color w:val="auto"/>
          <w:sz w:val="28"/>
          <w:szCs w:val="28"/>
          <w:highlight w:val="none"/>
          <w:u w:val="none"/>
          <w:lang w:eastAsia="zh-CN"/>
        </w:rPr>
        <w:t>的</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（二）竞得人存在下列情形之一的，取消其竞得资格：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1.竞得标的物后</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拒绝现场签订</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val="en-US" w:eastAsia="zh-CN"/>
        </w:rPr>
        <w:t>番禺区农村集体资产交易确认书</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的</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2.在交易结果公示结束后，</w:t>
      </w:r>
      <w:r>
        <w:rPr>
          <w:rFonts w:hint="eastAsia" w:ascii="宋体" w:hAnsi="宋体" w:cs="宋体"/>
          <w:color w:val="auto"/>
          <w:sz w:val="28"/>
          <w:szCs w:val="28"/>
          <w:highlight w:val="none"/>
          <w:u w:val="none"/>
          <w:lang w:eastAsia="zh-CN"/>
        </w:rPr>
        <w:t>因竞得人原因</w:t>
      </w:r>
      <w:r>
        <w:rPr>
          <w:rFonts w:hint="eastAsia" w:ascii="宋体" w:hAnsi="宋体" w:eastAsia="宋体" w:cs="宋体"/>
          <w:color w:val="auto"/>
          <w:sz w:val="28"/>
          <w:szCs w:val="28"/>
          <w:highlight w:val="none"/>
          <w:u w:val="none"/>
        </w:rPr>
        <w:t>未在规定的时间内到指定场所签订合同的（在交易结果公示期间，有人对交易程序或</w:t>
      </w:r>
      <w:r>
        <w:rPr>
          <w:rFonts w:hint="eastAsia" w:ascii="宋体" w:hAnsi="宋体" w:cs="宋体"/>
          <w:color w:val="auto"/>
          <w:sz w:val="28"/>
          <w:szCs w:val="28"/>
          <w:highlight w:val="none"/>
          <w:u w:val="none"/>
          <w:lang w:eastAsia="zh-CN"/>
        </w:rPr>
        <w:t>竞得人资质资格</w:t>
      </w:r>
      <w:r>
        <w:rPr>
          <w:rFonts w:hint="eastAsia" w:ascii="宋体" w:hAnsi="宋体" w:eastAsia="宋体" w:cs="宋体"/>
          <w:color w:val="auto"/>
          <w:sz w:val="28"/>
          <w:szCs w:val="28"/>
          <w:highlight w:val="none"/>
          <w:u w:val="none"/>
        </w:rPr>
        <w:t>提出异议或投诉，正在核实相关情况的除外）</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3.被取消竞投资格的</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4.其他</w:t>
      </w:r>
      <w:r>
        <w:rPr>
          <w:rFonts w:hint="eastAsia" w:ascii="宋体" w:hAnsi="宋体" w:cs="宋体"/>
          <w:color w:val="auto"/>
          <w:sz w:val="28"/>
          <w:szCs w:val="28"/>
          <w:highlight w:val="none"/>
          <w:u w:val="none"/>
          <w:lang w:eastAsia="zh-CN"/>
        </w:rPr>
        <w:t>违反</w:t>
      </w:r>
      <w:r>
        <w:rPr>
          <w:rFonts w:hint="eastAsia" w:ascii="宋体" w:hAnsi="宋体" w:eastAsia="宋体" w:cs="宋体"/>
          <w:color w:val="auto"/>
          <w:sz w:val="28"/>
          <w:szCs w:val="28"/>
          <w:highlight w:val="none"/>
          <w:u w:val="none"/>
        </w:rPr>
        <w:t xml:space="preserve">法律法规规定的情形的。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（三）竞投人或竞得人存在下列情形之一的，报名时所交的交易保证金</w:t>
      </w:r>
      <w:r>
        <w:rPr>
          <w:rFonts w:hint="eastAsia" w:ascii="宋体" w:hAnsi="宋体" w:cs="宋体"/>
          <w:color w:val="auto"/>
          <w:sz w:val="28"/>
          <w:szCs w:val="28"/>
          <w:highlight w:val="none"/>
          <w:u w:val="none"/>
          <w:lang w:eastAsia="zh-CN"/>
        </w:rPr>
        <w:t>不予返还</w:t>
      </w:r>
      <w:r>
        <w:rPr>
          <w:rFonts w:hint="eastAsia" w:ascii="宋体" w:hAnsi="宋体" w:eastAsia="宋体" w:cs="宋体"/>
          <w:color w:val="auto"/>
          <w:sz w:val="28"/>
          <w:szCs w:val="28"/>
          <w:highlight w:val="none"/>
          <w:u w:val="none"/>
        </w:rPr>
        <w:t>：</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1</w:t>
      </w:r>
      <w:r>
        <w:rPr>
          <w:rFonts w:hint="eastAsia" w:ascii="宋体" w:hAnsi="宋体" w:eastAsia="宋体" w:cs="宋体"/>
          <w:color w:val="auto"/>
          <w:sz w:val="28"/>
          <w:szCs w:val="28"/>
          <w:highlight w:val="none"/>
          <w:u w:val="none"/>
        </w:rPr>
        <w:t>.</w:t>
      </w:r>
      <w:r>
        <w:rPr>
          <w:rFonts w:hint="eastAsia" w:ascii="宋体" w:hAnsi="宋体" w:cs="宋体"/>
          <w:color w:val="auto"/>
          <w:sz w:val="28"/>
          <w:szCs w:val="28"/>
          <w:highlight w:val="none"/>
          <w:u w:val="none"/>
          <w:lang w:eastAsia="zh-CN"/>
        </w:rPr>
        <w:t>竞得人</w:t>
      </w:r>
      <w:r>
        <w:rPr>
          <w:rFonts w:hint="eastAsia" w:ascii="宋体" w:hAnsi="宋体" w:eastAsia="宋体" w:cs="宋体"/>
          <w:color w:val="auto"/>
          <w:sz w:val="28"/>
          <w:szCs w:val="28"/>
          <w:highlight w:val="none"/>
          <w:u w:val="none"/>
        </w:rPr>
        <w:t>竞得本项目后</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拒绝现场签订</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val="en-US" w:eastAsia="zh-CN"/>
        </w:rPr>
        <w:t>番禺区农村集体资产交易确认书</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 xml:space="preserve">的；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2</w:t>
      </w:r>
      <w:r>
        <w:rPr>
          <w:rFonts w:hint="eastAsia" w:ascii="宋体" w:hAnsi="宋体" w:eastAsia="宋体" w:cs="宋体"/>
          <w:color w:val="auto"/>
          <w:sz w:val="28"/>
          <w:szCs w:val="28"/>
          <w:highlight w:val="none"/>
          <w:u w:val="none"/>
        </w:rPr>
        <w:t>.</w:t>
      </w:r>
      <w:r>
        <w:rPr>
          <w:rFonts w:hint="eastAsia" w:ascii="宋体" w:hAnsi="宋体" w:cs="宋体"/>
          <w:color w:val="auto"/>
          <w:sz w:val="28"/>
          <w:szCs w:val="28"/>
          <w:highlight w:val="none"/>
          <w:u w:val="none"/>
          <w:lang w:eastAsia="zh-CN"/>
        </w:rPr>
        <w:t>竞得人</w:t>
      </w:r>
      <w:r>
        <w:rPr>
          <w:rFonts w:hint="eastAsia" w:ascii="宋体" w:hAnsi="宋体" w:eastAsia="宋体" w:cs="宋体"/>
          <w:color w:val="auto"/>
          <w:sz w:val="28"/>
          <w:szCs w:val="28"/>
          <w:highlight w:val="none"/>
          <w:u w:val="none"/>
        </w:rPr>
        <w:t>在交易结果公示结束后，</w:t>
      </w:r>
      <w:r>
        <w:rPr>
          <w:rFonts w:hint="eastAsia" w:ascii="宋体" w:hAnsi="宋体" w:eastAsia="宋体" w:cs="宋体"/>
          <w:color w:val="auto"/>
          <w:sz w:val="28"/>
          <w:szCs w:val="28"/>
          <w:highlight w:val="none"/>
          <w:u w:val="none"/>
          <w:lang w:eastAsia="zh-CN"/>
        </w:rPr>
        <w:t>因竞得人原因</w:t>
      </w:r>
      <w:r>
        <w:rPr>
          <w:rFonts w:hint="eastAsia" w:ascii="宋体" w:hAnsi="宋体" w:eastAsia="宋体" w:cs="宋体"/>
          <w:color w:val="auto"/>
          <w:sz w:val="28"/>
          <w:szCs w:val="28"/>
          <w:highlight w:val="none"/>
          <w:u w:val="none"/>
        </w:rPr>
        <w:t>未在规定的时间内到指定场所签订合同的（在交易结果</w:t>
      </w:r>
      <w:r>
        <w:rPr>
          <w:rFonts w:hint="eastAsia" w:ascii="宋体" w:hAnsi="宋体" w:cs="宋体"/>
          <w:color w:val="auto"/>
          <w:sz w:val="28"/>
          <w:szCs w:val="28"/>
          <w:highlight w:val="none"/>
          <w:u w:val="none"/>
          <w:lang w:eastAsia="zh-CN"/>
        </w:rPr>
        <w:t>公</w:t>
      </w:r>
      <w:r>
        <w:rPr>
          <w:rFonts w:hint="eastAsia" w:ascii="宋体" w:hAnsi="宋体" w:eastAsia="宋体" w:cs="宋体"/>
          <w:color w:val="auto"/>
          <w:sz w:val="28"/>
          <w:szCs w:val="28"/>
          <w:highlight w:val="none"/>
          <w:u w:val="none"/>
        </w:rPr>
        <w:t>示期间，有人对交易程序或</w:t>
      </w:r>
      <w:r>
        <w:rPr>
          <w:rFonts w:hint="eastAsia" w:ascii="宋体" w:hAnsi="宋体" w:cs="宋体"/>
          <w:color w:val="auto"/>
          <w:sz w:val="28"/>
          <w:szCs w:val="28"/>
          <w:highlight w:val="none"/>
          <w:u w:val="none"/>
          <w:lang w:eastAsia="zh-CN"/>
        </w:rPr>
        <w:t>竞得人资质资格</w:t>
      </w:r>
      <w:r>
        <w:rPr>
          <w:rFonts w:hint="eastAsia" w:ascii="宋体" w:hAnsi="宋体" w:eastAsia="宋体" w:cs="宋体"/>
          <w:color w:val="auto"/>
          <w:sz w:val="28"/>
          <w:szCs w:val="28"/>
          <w:highlight w:val="none"/>
          <w:u w:val="none"/>
        </w:rPr>
        <w:t xml:space="preserve">提出异议或投诉，正在核实相关情况的除外）；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cs="宋体"/>
          <w:color w:val="auto"/>
          <w:sz w:val="28"/>
          <w:szCs w:val="28"/>
          <w:highlight w:val="none"/>
          <w:u w:val="none"/>
          <w:lang w:val="en-US" w:eastAsia="zh-CN"/>
        </w:rPr>
        <w:t>3</w:t>
      </w:r>
      <w:r>
        <w:rPr>
          <w:rFonts w:hint="eastAsia" w:ascii="宋体" w:hAnsi="宋体" w:eastAsia="宋体" w:cs="宋体"/>
          <w:color w:val="auto"/>
          <w:sz w:val="28"/>
          <w:szCs w:val="28"/>
          <w:highlight w:val="none"/>
          <w:u w:val="none"/>
        </w:rPr>
        <w:t>.被取消竞投资格</w:t>
      </w:r>
      <w:r>
        <w:rPr>
          <w:rFonts w:hint="eastAsia" w:ascii="宋体" w:hAnsi="宋体" w:cs="宋体"/>
          <w:color w:val="auto"/>
          <w:sz w:val="28"/>
          <w:szCs w:val="28"/>
          <w:highlight w:val="none"/>
          <w:u w:val="none"/>
          <w:lang w:eastAsia="zh-CN"/>
        </w:rPr>
        <w:t>的（</w:t>
      </w:r>
      <w:r>
        <w:rPr>
          <w:rFonts w:hint="eastAsia" w:ascii="宋体" w:hAnsi="宋体" w:eastAsia="宋体" w:cs="宋体"/>
          <w:color w:val="auto"/>
          <w:sz w:val="28"/>
          <w:szCs w:val="28"/>
          <w:highlight w:val="none"/>
          <w:u w:val="none"/>
        </w:rPr>
        <w:t>竞投人未按照</w:t>
      </w:r>
      <w:r>
        <w:rPr>
          <w:rFonts w:hint="eastAsia" w:ascii="宋体" w:hAnsi="宋体" w:eastAsia="宋体" w:cs="宋体"/>
          <w:color w:val="auto"/>
          <w:sz w:val="28"/>
          <w:szCs w:val="28"/>
          <w:highlight w:val="none"/>
          <w:u w:val="none"/>
          <w:lang w:eastAsia="zh-CN"/>
        </w:rPr>
        <w:t>本</w:t>
      </w:r>
      <w:r>
        <w:rPr>
          <w:rFonts w:hint="eastAsia" w:ascii="宋体" w:hAnsi="宋体" w:eastAsia="宋体" w:cs="宋体"/>
          <w:color w:val="auto"/>
          <w:sz w:val="28"/>
          <w:szCs w:val="28"/>
          <w:highlight w:val="none"/>
          <w:u w:val="none"/>
        </w:rPr>
        <w:t>《交易文件》要求准时报到或</w:t>
      </w:r>
      <w:r>
        <w:rPr>
          <w:rFonts w:hint="eastAsia" w:ascii="宋体" w:hAnsi="宋体" w:cs="宋体"/>
          <w:color w:val="auto"/>
          <w:sz w:val="28"/>
          <w:szCs w:val="28"/>
          <w:highlight w:val="none"/>
          <w:u w:val="none"/>
          <w:lang w:eastAsia="zh-CN"/>
        </w:rPr>
        <w:t>到达现场</w:t>
      </w:r>
      <w:r>
        <w:rPr>
          <w:rFonts w:hint="eastAsia" w:ascii="宋体" w:hAnsi="宋体" w:eastAsia="宋体" w:cs="宋体"/>
          <w:color w:val="auto"/>
          <w:sz w:val="28"/>
          <w:szCs w:val="28"/>
          <w:highlight w:val="none"/>
          <w:u w:val="none"/>
        </w:rPr>
        <w:t>参加竞投</w:t>
      </w:r>
      <w:r>
        <w:rPr>
          <w:rFonts w:hint="eastAsia" w:ascii="宋体" w:hAnsi="宋体" w:cs="宋体"/>
          <w:color w:val="auto"/>
          <w:sz w:val="28"/>
          <w:szCs w:val="28"/>
          <w:highlight w:val="none"/>
          <w:u w:val="none"/>
          <w:lang w:eastAsia="zh-CN"/>
        </w:rPr>
        <w:t>的除外）</w:t>
      </w:r>
      <w:r>
        <w:rPr>
          <w:rFonts w:hint="eastAsia" w:ascii="宋体" w:hAnsi="宋体" w:eastAsia="宋体" w:cs="宋体"/>
          <w:color w:val="auto"/>
          <w:sz w:val="28"/>
          <w:szCs w:val="28"/>
          <w:highlight w:val="none"/>
          <w:u w:val="none"/>
        </w:rPr>
        <w:t>；</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w:t>
      </w:r>
      <w:r>
        <w:rPr>
          <w:rFonts w:hint="eastAsia" w:ascii="宋体" w:hAnsi="宋体" w:eastAsia="宋体" w:cs="宋体"/>
          <w:color w:val="auto"/>
          <w:sz w:val="28"/>
          <w:szCs w:val="28"/>
          <w:highlight w:val="none"/>
          <w:u w:val="none"/>
        </w:rPr>
        <w:t>.其他</w:t>
      </w:r>
      <w:r>
        <w:rPr>
          <w:rFonts w:hint="eastAsia" w:ascii="宋体" w:hAnsi="宋体" w:cs="宋体"/>
          <w:color w:val="auto"/>
          <w:sz w:val="28"/>
          <w:szCs w:val="28"/>
          <w:highlight w:val="none"/>
          <w:u w:val="none"/>
          <w:lang w:eastAsia="zh-CN"/>
        </w:rPr>
        <w:t>违反</w:t>
      </w:r>
      <w:r>
        <w:rPr>
          <w:rFonts w:hint="eastAsia" w:ascii="宋体" w:hAnsi="宋体" w:eastAsia="宋体" w:cs="宋体"/>
          <w:color w:val="auto"/>
          <w:sz w:val="28"/>
          <w:szCs w:val="28"/>
          <w:highlight w:val="none"/>
          <w:u w:val="none"/>
        </w:rPr>
        <w:t xml:space="preserve">法律法规规定的情形的。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w:t>
      </w:r>
      <w:r>
        <w:rPr>
          <w:rFonts w:hint="eastAsia" w:ascii="宋体" w:hAnsi="宋体" w:eastAsia="宋体" w:cs="宋体"/>
          <w:color w:val="auto"/>
          <w:sz w:val="28"/>
          <w:szCs w:val="28"/>
          <w:highlight w:val="none"/>
          <w:u w:val="none"/>
          <w:lang w:eastAsia="zh-CN"/>
        </w:rPr>
        <w:t>四</w:t>
      </w:r>
      <w:r>
        <w:rPr>
          <w:rFonts w:hint="eastAsia" w:ascii="宋体" w:hAnsi="宋体" w:eastAsia="宋体" w:cs="宋体"/>
          <w:color w:val="auto"/>
          <w:sz w:val="28"/>
          <w:szCs w:val="28"/>
          <w:highlight w:val="none"/>
          <w:u w:val="none"/>
        </w:rPr>
        <w:t>）</w:t>
      </w:r>
      <w:r>
        <w:rPr>
          <w:rFonts w:hint="eastAsia" w:ascii="宋体" w:hAnsi="宋体" w:cs="宋体"/>
          <w:color w:val="auto"/>
          <w:sz w:val="28"/>
          <w:szCs w:val="28"/>
          <w:highlight w:val="none"/>
          <w:u w:val="none"/>
          <w:lang w:eastAsia="zh-CN"/>
        </w:rPr>
        <w:t>如竞投项目未能成功交易</w:t>
      </w:r>
      <w:r>
        <w:rPr>
          <w:rFonts w:hint="eastAsia" w:ascii="宋体" w:hAnsi="宋体" w:eastAsia="宋体" w:cs="宋体"/>
          <w:color w:val="auto"/>
          <w:sz w:val="28"/>
          <w:szCs w:val="28"/>
          <w:highlight w:val="none"/>
          <w:u w:val="none"/>
        </w:rPr>
        <w:t>，项目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可以申请重新组织本项目</w:t>
      </w:r>
      <w:r>
        <w:rPr>
          <w:rFonts w:hint="eastAsia" w:ascii="宋体" w:hAnsi="宋体" w:cs="宋体"/>
          <w:color w:val="auto"/>
          <w:sz w:val="28"/>
          <w:szCs w:val="28"/>
          <w:highlight w:val="none"/>
          <w:u w:val="none"/>
          <w:lang w:eastAsia="zh-CN"/>
        </w:rPr>
        <w:t>资产</w:t>
      </w:r>
      <w:r>
        <w:rPr>
          <w:rFonts w:hint="eastAsia" w:ascii="宋体" w:hAnsi="宋体" w:eastAsia="宋体" w:cs="宋体"/>
          <w:color w:val="auto"/>
          <w:sz w:val="28"/>
          <w:szCs w:val="28"/>
          <w:highlight w:val="none"/>
          <w:u w:val="none"/>
        </w:rPr>
        <w:t>交易，重新组织本项目交易时，原参与本项目交易但被取消竞投资格的竞投人和被取消竞得资格的竞得人，不得再报名参与本项目</w:t>
      </w:r>
      <w:r>
        <w:rPr>
          <w:rFonts w:hint="eastAsia" w:ascii="宋体" w:hAnsi="宋体" w:cs="宋体"/>
          <w:color w:val="auto"/>
          <w:sz w:val="28"/>
          <w:szCs w:val="28"/>
          <w:highlight w:val="none"/>
          <w:u w:val="none"/>
          <w:lang w:eastAsia="zh-CN"/>
        </w:rPr>
        <w:t>对应资产的</w:t>
      </w:r>
      <w:r>
        <w:rPr>
          <w:rFonts w:hint="eastAsia" w:ascii="宋体" w:hAnsi="宋体" w:eastAsia="宋体" w:cs="宋体"/>
          <w:color w:val="auto"/>
          <w:sz w:val="28"/>
          <w:szCs w:val="28"/>
          <w:highlight w:val="none"/>
          <w:u w:val="none"/>
        </w:rPr>
        <w:t>竞投；今后属于本项目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其他项目的交易活动</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val="en-US" w:eastAsia="zh-CN"/>
        </w:rPr>
        <w:t>本项目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lang w:val="en-US" w:eastAsia="zh-CN"/>
        </w:rPr>
        <w:t>有权</w:t>
      </w:r>
      <w:r>
        <w:rPr>
          <w:rFonts w:hint="eastAsia" w:ascii="宋体" w:hAnsi="宋体" w:eastAsia="宋体" w:cs="宋体"/>
          <w:color w:val="auto"/>
          <w:sz w:val="28"/>
          <w:szCs w:val="28"/>
          <w:highlight w:val="none"/>
          <w:u w:val="none"/>
        </w:rPr>
        <w:t>不接受被取消竞投资格的竞投人和被取消竞得资格的竞得人参与。</w:t>
      </w:r>
    </w:p>
    <w:p>
      <w:pPr>
        <w:keepNext w:val="0"/>
        <w:keepLines w:val="0"/>
        <w:pageBreakBefore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b/>
          <w:bCs/>
          <w:color w:val="auto"/>
          <w:sz w:val="28"/>
          <w:szCs w:val="28"/>
          <w:highlight w:val="none"/>
          <w:u w:val="none"/>
        </w:rPr>
      </w:pPr>
      <w:r>
        <w:rPr>
          <w:rFonts w:hint="eastAsia" w:ascii="宋体" w:hAnsi="宋体" w:eastAsia="宋体" w:cs="宋体"/>
          <w:b/>
          <w:bCs/>
          <w:color w:val="auto"/>
          <w:sz w:val="28"/>
          <w:szCs w:val="28"/>
          <w:highlight w:val="none"/>
          <w:u w:val="none"/>
        </w:rPr>
        <w:t xml:space="preserve">纠纷处理原则 </w:t>
      </w:r>
    </w:p>
    <w:p>
      <w:pPr>
        <w:keepNext w:val="0"/>
        <w:keepLines w:val="0"/>
        <w:pageBreakBefore w:val="0"/>
        <w:numPr>
          <w:ilvl w:val="0"/>
          <w:numId w:val="5"/>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竞投人（包括竞得人）与项目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就本次交易事宜（包括交易保证金处理规则）有争议的，由竞投人（竞得人）与项目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 xml:space="preserve">自行协商解决，无法达成一致意见的，通过法律途径解决，与广州市番禺区农村集体资产交易管理中心无关。 </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eastAsia="zh-CN"/>
        </w:rPr>
        <w:t>（二）</w:t>
      </w:r>
      <w:r>
        <w:rPr>
          <w:rFonts w:hint="eastAsia" w:ascii="宋体" w:hAnsi="宋体" w:eastAsia="宋体" w:cs="宋体"/>
          <w:color w:val="auto"/>
          <w:sz w:val="28"/>
          <w:szCs w:val="28"/>
          <w:highlight w:val="none"/>
          <w:u w:val="none"/>
        </w:rPr>
        <w:t>交易公告及《交易文件》中载明的项目面积与实际面积对比，上下浮动如不超过交易公告及《交易文件》中载明的项目面积的5%（含5%）的，不影响交易结果。交易公告及《交易文件》中载明的项目面积与实际面积对比，上下浮动比例如超过交易公告及《交易文件》中载明的项目面积的5%（不含5%）的，在不低于竞得价（如果以单价进行竞投，必须折算为月、季度或年租金）及不改变实质性条款（如租赁年限、递增情况、用途等，不限于上述情况）的前提下，由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与竞得人公平协商解决，按实际面积计算租金</w:t>
      </w:r>
      <w:r>
        <w:rPr>
          <w:rFonts w:hint="eastAsia" w:ascii="宋体" w:hAnsi="宋体" w:cs="宋体"/>
          <w:color w:val="auto"/>
          <w:sz w:val="28"/>
          <w:szCs w:val="28"/>
          <w:highlight w:val="none"/>
          <w:u w:val="none"/>
          <w:lang w:eastAsia="zh-CN"/>
        </w:rPr>
        <w:t>。</w:t>
      </w:r>
    </w:p>
    <w:p>
      <w:pPr>
        <w:keepNext w:val="0"/>
        <w:keepLines w:val="0"/>
        <w:pageBreakBefore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color w:val="auto"/>
          <w:sz w:val="28"/>
          <w:szCs w:val="28"/>
          <w:highlight w:val="none"/>
          <w:u w:val="none"/>
        </w:rPr>
      </w:pPr>
      <w:r>
        <w:rPr>
          <w:rFonts w:hint="eastAsia" w:ascii="宋体" w:hAnsi="宋体" w:eastAsia="宋体" w:cs="宋体"/>
          <w:b/>
          <w:bCs/>
          <w:color w:val="auto"/>
          <w:sz w:val="28"/>
          <w:szCs w:val="28"/>
          <w:highlight w:val="none"/>
          <w:u w:val="none"/>
        </w:rPr>
        <w:t>风险提醒</w:t>
      </w:r>
      <w:r>
        <w:rPr>
          <w:rFonts w:hint="eastAsia" w:ascii="宋体" w:hAnsi="宋体" w:eastAsia="宋体" w:cs="宋体"/>
          <w:color w:val="auto"/>
          <w:sz w:val="28"/>
          <w:szCs w:val="28"/>
          <w:highlight w:val="none"/>
          <w:u w:val="none"/>
        </w:rPr>
        <w:t xml:space="preserve"> </w:t>
      </w:r>
    </w:p>
    <w:p>
      <w:pPr>
        <w:keepNext w:val="0"/>
        <w:keepLines w:val="0"/>
        <w:pageBreakBefore w:val="0"/>
        <w:numPr>
          <w:ilvl w:val="0"/>
          <w:numId w:val="6"/>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人在报名参加竞投前须全面阅读本《交易文件》的所有内容，本交易公告是广州市番禺区农村集体资产交易管理中心接受本项目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的委托而发布的。本次项目所有信息均由项目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以书面形式提供，由项目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 xml:space="preserve">对信息的真实性负责。 </w:t>
      </w:r>
    </w:p>
    <w:p>
      <w:pPr>
        <w:keepNext w:val="0"/>
        <w:keepLines w:val="0"/>
        <w:pageBreakBefore w:val="0"/>
        <w:numPr>
          <w:ilvl w:val="0"/>
          <w:numId w:val="6"/>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本项目以现状为准，本交易公告提供的本项目的说明和提供的图片资料等，仅供竞投人参考，不构成对项目的任何担保。请竞投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人在报名参与竞投前必须仔细审查本项目的情况，调查项目的权属情况、合法性、是否存在未决的纠纷等（不限于上述情形）情况和是否存在其他瑕疵</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val="en-US" w:eastAsia="zh-CN"/>
        </w:rPr>
        <w:t>提醒：请竞投人务必仔细审阅本公告“项目基本情况”对“产权证及相关批准文件办理情况”的披露</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val="en-US" w:eastAsia="zh-CN"/>
        </w:rPr>
        <w:t>竞投人应</w:t>
      </w:r>
      <w:r>
        <w:rPr>
          <w:rFonts w:hint="eastAsia" w:ascii="宋体" w:hAnsi="宋体" w:eastAsia="宋体" w:cs="宋体"/>
          <w:color w:val="auto"/>
          <w:sz w:val="28"/>
          <w:szCs w:val="28"/>
          <w:highlight w:val="none"/>
          <w:u w:val="none"/>
        </w:rPr>
        <w:t>认真研究查看项目的实际情况，并请亲自实地看样，未看样的竞投人视为对本项目现状的确认，竞投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人一旦作出交易报名的，即表明已完全了解，并接受项目的现状和一切已知及未知的瑕疵，责任自负，并对有关承诺承担法律责任。</w:t>
      </w:r>
    </w:p>
    <w:p>
      <w:pPr>
        <w:keepNext w:val="0"/>
        <w:keepLines w:val="0"/>
        <w:pageBreakBefore w:val="0"/>
        <w:numPr>
          <w:ilvl w:val="0"/>
          <w:numId w:val="6"/>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广州市番禺区农村集体资产交易管理中心不对进场交易的项目的质量瑕疵、权属合法性瑕疵以及合同违约等风险承担法律责任。 </w:t>
      </w:r>
    </w:p>
    <w:p>
      <w:pPr>
        <w:keepNext w:val="0"/>
        <w:keepLines w:val="0"/>
        <w:pageBreakBefore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b/>
          <w:bCs/>
          <w:color w:val="auto"/>
          <w:sz w:val="28"/>
          <w:szCs w:val="28"/>
          <w:highlight w:val="none"/>
          <w:u w:val="none"/>
        </w:rPr>
      </w:pPr>
      <w:r>
        <w:rPr>
          <w:rFonts w:hint="eastAsia" w:ascii="宋体" w:hAnsi="宋体" w:eastAsia="宋体" w:cs="宋体"/>
          <w:b/>
          <w:bCs/>
          <w:color w:val="auto"/>
          <w:sz w:val="28"/>
          <w:szCs w:val="28"/>
          <w:highlight w:val="none"/>
          <w:u w:val="none"/>
        </w:rPr>
        <w:t xml:space="preserve">其他注意事项 </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人的竞投资格一经受理确认，无特殊的情况下不予撤回。</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广州市番禺区农村集体资产交易管理中心不向竞投人退还报名时所提交的所有资料。 </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竞投成功后，竞得人须按本文件的约定履行其义务，否则相关责任由竞得人自行承担。 </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color w:val="auto"/>
          <w:highlight w:val="none"/>
          <w:u w:val="none"/>
        </w:rPr>
      </w:pPr>
      <w:r>
        <w:rPr>
          <w:rFonts w:hint="eastAsia" w:ascii="宋体" w:hAnsi="宋体" w:eastAsia="宋体" w:cs="宋体"/>
          <w:color w:val="auto"/>
          <w:sz w:val="28"/>
          <w:szCs w:val="28"/>
          <w:highlight w:val="none"/>
          <w:u w:val="none"/>
        </w:rPr>
        <w:t>（</w:t>
      </w:r>
      <w:r>
        <w:rPr>
          <w:rFonts w:hint="eastAsia" w:ascii="宋体" w:hAnsi="宋体" w:eastAsia="宋体" w:cs="宋体"/>
          <w:color w:val="auto"/>
          <w:sz w:val="28"/>
          <w:szCs w:val="28"/>
          <w:highlight w:val="none"/>
          <w:u w:val="none"/>
          <w:lang w:eastAsia="zh-CN"/>
        </w:rPr>
        <w:t>四</w:t>
      </w:r>
      <w:r>
        <w:rPr>
          <w:rFonts w:hint="eastAsia" w:ascii="宋体" w:hAnsi="宋体" w:eastAsia="宋体" w:cs="宋体"/>
          <w:color w:val="auto"/>
          <w:sz w:val="28"/>
          <w:szCs w:val="28"/>
          <w:highlight w:val="none"/>
          <w:u w:val="none"/>
        </w:rPr>
        <w:t>）根据《广东省农村集体资产管理条例》第二十五条“农村集体资产实行承包、租赁经营的，应当依法采取招标、公开竞投、公开协商等方式确定经营者”的规定，本项目采取公开竞投的方式组织交易，而非招标投标方式</w:t>
      </w:r>
      <w:r>
        <w:rPr>
          <w:rFonts w:hint="eastAsia" w:ascii="宋体" w:hAnsi="宋体" w:cs="宋体"/>
          <w:color w:val="auto"/>
          <w:sz w:val="28"/>
          <w:szCs w:val="28"/>
          <w:highlight w:val="none"/>
          <w:u w:val="none"/>
          <w:lang w:eastAsia="zh-CN"/>
        </w:rPr>
        <w:t>，不适用《招投标法》。</w:t>
      </w:r>
    </w:p>
    <w:p>
      <w:pPr>
        <w:keepNext w:val="0"/>
        <w:keepLines w:val="0"/>
        <w:pageBreakBefore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b/>
          <w:bCs/>
          <w:color w:val="auto"/>
          <w:sz w:val="28"/>
          <w:szCs w:val="28"/>
          <w:highlight w:val="none"/>
          <w:u w:val="none"/>
        </w:rPr>
      </w:pPr>
      <w:r>
        <w:rPr>
          <w:rFonts w:hint="eastAsia" w:ascii="宋体" w:hAnsi="宋体" w:eastAsia="宋体" w:cs="宋体"/>
          <w:b/>
          <w:bCs/>
          <w:color w:val="auto"/>
          <w:sz w:val="28"/>
          <w:szCs w:val="28"/>
          <w:highlight w:val="none"/>
          <w:u w:val="none"/>
        </w:rPr>
        <w:t xml:space="preserve">联系方式 </w:t>
      </w: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广州市番禺区农村集体资产交易管理中心</w:t>
      </w: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rPr>
        <w:t>联系电话：</w:t>
      </w:r>
      <w:r>
        <w:rPr>
          <w:rFonts w:hint="eastAsia" w:ascii="宋体" w:hAnsi="宋体" w:eastAsia="宋体" w:cs="宋体"/>
          <w:color w:val="auto"/>
          <w:sz w:val="28"/>
          <w:szCs w:val="28"/>
          <w:highlight w:val="none"/>
          <w:u w:val="none"/>
          <w:lang w:val="en-US" w:eastAsia="zh-CN"/>
        </w:rPr>
        <w:t>020-39199319</w:t>
      </w: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地址：</w:t>
      </w:r>
      <w:r>
        <w:rPr>
          <w:rFonts w:hint="eastAsia" w:ascii="宋体" w:hAnsi="宋体" w:eastAsia="宋体" w:cs="宋体"/>
          <w:color w:val="auto"/>
          <w:sz w:val="28"/>
          <w:szCs w:val="28"/>
          <w:highlight w:val="none"/>
          <w:u w:val="none"/>
          <w:lang w:eastAsia="zh-CN"/>
        </w:rPr>
        <w:t>番禺区禺山西路景观大道沙头街道办事处东侧一楼</w:t>
      </w:r>
      <w:r>
        <w:rPr>
          <w:rFonts w:hint="eastAsia" w:ascii="宋体" w:hAnsi="宋体" w:eastAsia="宋体" w:cs="宋体"/>
          <w:color w:val="auto"/>
          <w:sz w:val="28"/>
          <w:szCs w:val="28"/>
          <w:highlight w:val="none"/>
          <w:u w:val="none"/>
        </w:rPr>
        <w:t>（番禺区农村集体资产交易管理中心）</w:t>
      </w: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rPr>
      </w:pP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 xml:space="preserve">联系方式 </w:t>
      </w: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联系人：古海文            </w:t>
      </w:r>
      <w:r>
        <w:rPr>
          <w:rFonts w:hint="eastAsia" w:ascii="宋体" w:hAnsi="宋体" w:eastAsia="宋体" w:cs="宋体"/>
          <w:color w:val="auto"/>
          <w:sz w:val="28"/>
          <w:szCs w:val="28"/>
          <w:highlight w:val="none"/>
          <w:u w:val="none"/>
          <w:lang w:val="en-US" w:eastAsia="zh-CN"/>
        </w:rPr>
        <w:t xml:space="preserve"> </w:t>
      </w:r>
      <w:r>
        <w:rPr>
          <w:rFonts w:hint="eastAsia" w:ascii="宋体" w:hAnsi="宋体" w:eastAsia="宋体" w:cs="宋体"/>
          <w:color w:val="auto"/>
          <w:sz w:val="28"/>
          <w:szCs w:val="28"/>
          <w:highlight w:val="none"/>
          <w:u w:val="none"/>
        </w:rPr>
        <w:t xml:space="preserve">联系电话：13580583339               </w:t>
      </w: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地址：大龙街傍江西村委会（傍江西村中和南大街2号）</w:t>
      </w: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700" w:firstLineChars="250"/>
        <w:jc w:val="center"/>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                 广州市番禺区农村集体资产交易管理中心</w:t>
      </w:r>
    </w:p>
    <w:p>
      <w:pPr>
        <w:keepNext w:val="0"/>
        <w:keepLines w:val="0"/>
        <w:pageBreakBefore w:val="0"/>
        <w:kinsoku/>
        <w:wordWrap/>
        <w:overflowPunct/>
        <w:topLinePunct w:val="0"/>
        <w:autoSpaceDE/>
        <w:autoSpaceDN/>
        <w:bidi w:val="0"/>
        <w:adjustRightInd/>
        <w:snapToGrid/>
        <w:spacing w:line="440" w:lineRule="exact"/>
        <w:ind w:firstLine="700" w:firstLineChars="250"/>
        <w:jc w:val="center"/>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                         </w:t>
      </w:r>
      <w:r>
        <w:rPr>
          <w:rFonts w:hint="eastAsia" w:ascii="宋体" w:hAnsi="宋体" w:cs="宋体"/>
          <w:color w:val="auto"/>
          <w:sz w:val="28"/>
          <w:szCs w:val="28"/>
          <w:highlight w:val="none"/>
          <w:u w:val="none"/>
          <w:lang w:val="en-US" w:eastAsia="zh-CN"/>
        </w:rPr>
        <w:t>2024</w:t>
      </w:r>
      <w:r>
        <w:rPr>
          <w:rFonts w:hint="eastAsia" w:ascii="宋体" w:hAnsi="宋体" w:eastAsia="宋体" w:cs="宋体"/>
          <w:color w:val="auto"/>
          <w:sz w:val="28"/>
          <w:szCs w:val="28"/>
          <w:highlight w:val="none"/>
          <w:u w:val="none"/>
        </w:rPr>
        <w:t>年</w:t>
      </w:r>
      <w:r>
        <w:rPr>
          <w:rFonts w:hint="eastAsia" w:ascii="宋体" w:hAnsi="宋体" w:cs="宋体"/>
          <w:color w:val="auto"/>
          <w:sz w:val="28"/>
          <w:szCs w:val="28"/>
          <w:highlight w:val="none"/>
          <w:u w:val="none"/>
          <w:lang w:val="en-US" w:eastAsia="zh-CN"/>
        </w:rPr>
        <w:t>1</w:t>
      </w:r>
      <w:r>
        <w:rPr>
          <w:rFonts w:hint="eastAsia" w:ascii="宋体" w:hAnsi="宋体" w:eastAsia="宋体" w:cs="宋体"/>
          <w:color w:val="auto"/>
          <w:sz w:val="28"/>
          <w:szCs w:val="28"/>
          <w:highlight w:val="none"/>
          <w:u w:val="none"/>
        </w:rPr>
        <w:t>月</w:t>
      </w:r>
      <w:r>
        <w:rPr>
          <w:rFonts w:hint="eastAsia" w:ascii="宋体" w:hAnsi="宋体" w:cs="宋体"/>
          <w:color w:val="auto"/>
          <w:sz w:val="28"/>
          <w:szCs w:val="28"/>
          <w:highlight w:val="none"/>
          <w:u w:val="none"/>
          <w:lang w:val="en-US" w:eastAsia="zh-CN"/>
        </w:rPr>
        <w:t>11</w:t>
      </w:r>
      <w:r>
        <w:rPr>
          <w:rFonts w:hint="eastAsia" w:ascii="宋体" w:hAnsi="宋体" w:eastAsia="宋体" w:cs="宋体"/>
          <w:color w:val="auto"/>
          <w:sz w:val="28"/>
          <w:szCs w:val="28"/>
          <w:highlight w:val="none"/>
          <w:u w:val="none"/>
        </w:rPr>
        <w:t>日</w:t>
      </w:r>
    </w:p>
    <w:p>
      <w:pPr>
        <w:spacing w:line="460" w:lineRule="exact"/>
        <w:ind w:left="0" w:leftChars="0" w:firstLine="1760" w:firstLineChars="400"/>
        <w:jc w:val="both"/>
        <w:rPr>
          <w:rFonts w:hint="eastAsia" w:ascii="方正小标宋简体" w:hAnsi="方正小标宋简体" w:eastAsia="方正小标宋简体" w:cs="方正小标宋简体"/>
          <w:b w:val="0"/>
          <w:bCs/>
          <w:color w:val="auto"/>
          <w:sz w:val="44"/>
          <w:szCs w:val="44"/>
          <w:highlight w:val="none"/>
          <w:u w:val="none"/>
        </w:rPr>
      </w:pPr>
      <w:r>
        <w:rPr>
          <w:rFonts w:hint="eastAsia" w:ascii="方正小标宋简体" w:hAnsi="方正小标宋简体" w:eastAsia="方正小标宋简体" w:cs="方正小标宋简体"/>
          <w:b w:val="0"/>
          <w:bCs/>
          <w:color w:val="auto"/>
          <w:sz w:val="44"/>
          <w:szCs w:val="44"/>
          <w:highlight w:val="none"/>
          <w:u w:val="none"/>
        </w:rPr>
        <w:br w:type="page"/>
      </w:r>
      <w:r>
        <w:rPr>
          <w:rFonts w:hint="eastAsia" w:ascii="方正小标宋简体" w:hAnsi="方正小标宋简体" w:eastAsia="方正小标宋简体" w:cs="方正小标宋简体"/>
          <w:b w:val="0"/>
          <w:bCs/>
          <w:color w:val="auto"/>
          <w:sz w:val="44"/>
          <w:szCs w:val="44"/>
          <w:highlight w:val="none"/>
          <w:u w:val="none"/>
        </w:rPr>
        <w:t>第二章 竞投人须知</w:t>
      </w:r>
    </w:p>
    <w:p>
      <w:pPr>
        <w:spacing w:line="460" w:lineRule="exact"/>
        <w:ind w:firstLine="1104" w:firstLineChars="250"/>
        <w:rPr>
          <w:rFonts w:hint="eastAsia" w:ascii="仿宋_GB2312" w:hAnsi="仿宋_GB2312" w:eastAsia="仿宋_GB2312" w:cs="仿宋_GB2312"/>
          <w:b/>
          <w:color w:val="auto"/>
          <w:sz w:val="44"/>
          <w:szCs w:val="44"/>
          <w:highlight w:val="none"/>
          <w:u w:val="none"/>
        </w:rPr>
      </w:pP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一、本次交易（项目名称:</w:t>
      </w:r>
      <w:r>
        <w:rPr>
          <w:rFonts w:hint="eastAsia" w:ascii="宋体" w:hAnsi="宋体" w:cs="宋体"/>
          <w:color w:val="auto"/>
          <w:sz w:val="28"/>
          <w:szCs w:val="28"/>
          <w:u w:val="single"/>
          <w:lang w:val="en-US" w:eastAsia="zh-CN"/>
        </w:rPr>
        <w:t>大龙街</w:t>
      </w:r>
      <w:r>
        <w:rPr>
          <w:rFonts w:hint="eastAsia" w:ascii="宋体" w:hAnsi="宋体" w:cs="宋体"/>
          <w:color w:val="auto"/>
          <w:sz w:val="28"/>
          <w:szCs w:val="28"/>
          <w:u w:val="single"/>
        </w:rPr>
        <w:t>市莲路傍江西村段</w:t>
      </w:r>
      <w:r>
        <w:rPr>
          <w:rFonts w:hint="eastAsia" w:ascii="宋体" w:hAnsi="宋体" w:cs="宋体"/>
          <w:color w:val="auto"/>
          <w:sz w:val="28"/>
          <w:szCs w:val="28"/>
          <w:u w:val="single"/>
          <w:lang w:val="en-US" w:eastAsia="zh-CN"/>
        </w:rPr>
        <w:t>75</w:t>
      </w:r>
      <w:r>
        <w:rPr>
          <w:rFonts w:hint="eastAsia" w:ascii="宋体" w:hAnsi="宋体" w:cs="宋体"/>
          <w:color w:val="auto"/>
          <w:sz w:val="28"/>
          <w:szCs w:val="28"/>
          <w:u w:val="single"/>
        </w:rPr>
        <w:t>号楼房</w:t>
      </w:r>
      <w:r>
        <w:rPr>
          <w:rFonts w:hint="eastAsia" w:ascii="宋体" w:hAnsi="宋体" w:eastAsia="宋体" w:cs="宋体"/>
          <w:color w:val="auto"/>
          <w:sz w:val="28"/>
          <w:szCs w:val="28"/>
          <w:highlight w:val="none"/>
          <w:u w:val="single"/>
        </w:rPr>
        <w:t>项目，交易编号：区集资竞 202</w:t>
      </w:r>
      <w:r>
        <w:rPr>
          <w:rFonts w:hint="eastAsia" w:ascii="宋体" w:hAnsi="宋体" w:cs="宋体"/>
          <w:color w:val="auto"/>
          <w:sz w:val="28"/>
          <w:szCs w:val="28"/>
          <w:highlight w:val="none"/>
          <w:u w:val="single"/>
          <w:lang w:val="en-US" w:eastAsia="zh-CN"/>
        </w:rPr>
        <w:t>30339</w:t>
      </w:r>
      <w:r>
        <w:rPr>
          <w:rFonts w:hint="eastAsia" w:ascii="宋体" w:hAnsi="宋体" w:eastAsia="宋体" w:cs="宋体"/>
          <w:color w:val="auto"/>
          <w:sz w:val="28"/>
          <w:szCs w:val="28"/>
          <w:highlight w:val="none"/>
          <w:u w:val="single"/>
        </w:rPr>
        <w:t>）</w:t>
      </w:r>
      <w:r>
        <w:rPr>
          <w:rFonts w:hint="eastAsia" w:ascii="宋体" w:hAnsi="宋体" w:eastAsia="宋体" w:cs="宋体"/>
          <w:color w:val="auto"/>
          <w:sz w:val="28"/>
          <w:szCs w:val="28"/>
          <w:highlight w:val="none"/>
          <w:u w:val="none"/>
        </w:rPr>
        <w:t>是广州市番禺区农村集体资产交易管理中心（以下简称：</w:t>
      </w:r>
      <w:r>
        <w:rPr>
          <w:rFonts w:hint="eastAsia" w:ascii="宋体" w:hAnsi="宋体" w:cs="宋体"/>
          <w:color w:val="auto"/>
          <w:sz w:val="28"/>
          <w:szCs w:val="28"/>
          <w:highlight w:val="none"/>
          <w:u w:val="none"/>
          <w:lang w:eastAsia="zh-CN"/>
        </w:rPr>
        <w:t>交易中心</w:t>
      </w:r>
      <w:r>
        <w:rPr>
          <w:rFonts w:hint="eastAsia" w:ascii="宋体" w:hAnsi="宋体" w:eastAsia="宋体" w:cs="宋体"/>
          <w:color w:val="auto"/>
          <w:sz w:val="28"/>
          <w:szCs w:val="28"/>
          <w:highlight w:val="none"/>
          <w:u w:val="none"/>
        </w:rPr>
        <w:t>）接受广州市</w:t>
      </w:r>
      <w:r>
        <w:rPr>
          <w:rFonts w:hint="eastAsia" w:ascii="宋体" w:hAnsi="宋体" w:cs="宋体"/>
          <w:color w:val="auto"/>
          <w:sz w:val="28"/>
          <w:szCs w:val="28"/>
          <w:highlight w:val="none"/>
          <w:u w:val="single"/>
          <w:lang w:eastAsia="zh-CN"/>
        </w:rPr>
        <w:t>番禺区大龙街傍江西村</w:t>
      </w:r>
      <w:r>
        <w:rPr>
          <w:rFonts w:hint="eastAsia" w:ascii="宋体" w:hAnsi="宋体" w:eastAsia="宋体" w:cs="宋体"/>
          <w:color w:val="auto"/>
          <w:sz w:val="28"/>
          <w:szCs w:val="28"/>
          <w:highlight w:val="none"/>
          <w:u w:val="none"/>
        </w:rPr>
        <w:t>股份</w:t>
      </w:r>
      <w:r>
        <w:rPr>
          <w:rFonts w:hint="eastAsia" w:ascii="宋体" w:hAnsi="宋体" w:eastAsia="宋体" w:cs="宋体"/>
          <w:color w:val="auto"/>
          <w:sz w:val="28"/>
          <w:szCs w:val="28"/>
          <w:highlight w:val="none"/>
          <w:u w:val="none"/>
          <w:lang w:eastAsia="zh-CN"/>
        </w:rPr>
        <w:t>合作经济</w:t>
      </w:r>
      <w:r>
        <w:rPr>
          <w:rFonts w:hint="eastAsia" w:ascii="宋体" w:hAnsi="宋体" w:eastAsia="宋体" w:cs="宋体"/>
          <w:color w:val="auto"/>
          <w:sz w:val="28"/>
          <w:szCs w:val="28"/>
          <w:highlight w:val="none"/>
          <w:u w:val="none"/>
        </w:rPr>
        <w:t>社（以下简称：项目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）的委托而进行，本交易</w:t>
      </w:r>
      <w:r>
        <w:rPr>
          <w:rFonts w:hint="eastAsia" w:ascii="宋体" w:hAnsi="宋体" w:cs="宋体"/>
          <w:color w:val="auto"/>
          <w:sz w:val="28"/>
          <w:szCs w:val="28"/>
          <w:highlight w:val="none"/>
          <w:u w:val="none"/>
          <w:lang w:eastAsia="zh-CN"/>
        </w:rPr>
        <w:t>中心</w:t>
      </w:r>
      <w:r>
        <w:rPr>
          <w:rFonts w:hint="eastAsia" w:ascii="宋体" w:hAnsi="宋体" w:eastAsia="宋体" w:cs="宋体"/>
          <w:color w:val="auto"/>
          <w:sz w:val="28"/>
          <w:szCs w:val="28"/>
          <w:highlight w:val="none"/>
          <w:u w:val="none"/>
        </w:rPr>
        <w:t xml:space="preserve">组织的本次交易的行为仅为代理行为。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二、竞投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人在报名参加竞投前须全面阅读本《交易文件》的所有内容，交易公告是本</w:t>
      </w:r>
      <w:r>
        <w:rPr>
          <w:rFonts w:hint="eastAsia" w:ascii="宋体" w:hAnsi="宋体" w:cs="宋体"/>
          <w:color w:val="auto"/>
          <w:sz w:val="28"/>
          <w:szCs w:val="28"/>
          <w:highlight w:val="none"/>
          <w:u w:val="none"/>
          <w:lang w:eastAsia="zh-CN"/>
        </w:rPr>
        <w:t>交易中心</w:t>
      </w:r>
      <w:r>
        <w:rPr>
          <w:rFonts w:hint="eastAsia" w:ascii="宋体" w:hAnsi="宋体" w:eastAsia="宋体" w:cs="宋体"/>
          <w:color w:val="auto"/>
          <w:sz w:val="28"/>
          <w:szCs w:val="28"/>
          <w:highlight w:val="none"/>
          <w:u w:val="none"/>
        </w:rPr>
        <w:t>接受本项目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的委托而发布的。本次项目所有信息均由项目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以书面形式提供，由项目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 xml:space="preserve">对信息的真实性负责。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本项目以现状为准，本交易公告提供的本项目的说明和提供的图片资料等，仅供竞投人参考，不构成对项目的任何担保。请竞投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人在报名参与竞投前必须仔细审查本项目的情况，调查项目的权属情况、合法性、是否存在未决的纠纷等（不限于上述情形）情况和是否存在其他瑕疵</w:t>
      </w:r>
      <w:r>
        <w:rPr>
          <w:rFonts w:hint="eastAsia" w:ascii="宋体" w:hAnsi="宋体" w:cs="宋体"/>
          <w:b/>
          <w:bCs/>
          <w:color w:val="auto"/>
          <w:sz w:val="28"/>
          <w:szCs w:val="28"/>
          <w:highlight w:val="none"/>
          <w:u w:val="none"/>
          <w:lang w:eastAsia="zh-CN"/>
        </w:rPr>
        <w:t>（</w:t>
      </w:r>
      <w:r>
        <w:rPr>
          <w:rFonts w:hint="eastAsia" w:ascii="宋体" w:hAnsi="宋体" w:cs="宋体"/>
          <w:b/>
          <w:bCs/>
          <w:color w:val="auto"/>
          <w:sz w:val="28"/>
          <w:szCs w:val="28"/>
          <w:highlight w:val="none"/>
          <w:u w:val="none"/>
          <w:lang w:val="en-US" w:eastAsia="zh-CN"/>
        </w:rPr>
        <w:t>再次提醒：请务必仔细审阅本交易文件第一章“项目基本情况”对“产权证及相关批准文件办理情况”的披露</w:t>
      </w:r>
      <w:r>
        <w:rPr>
          <w:rFonts w:hint="eastAsia" w:ascii="宋体" w:hAnsi="宋体" w:cs="宋体"/>
          <w:b/>
          <w:bCs/>
          <w:color w:val="auto"/>
          <w:sz w:val="28"/>
          <w:szCs w:val="28"/>
          <w:highlight w:val="none"/>
          <w:u w:val="none"/>
          <w:lang w:eastAsia="zh-CN"/>
        </w:rPr>
        <w:t>）</w:t>
      </w:r>
      <w:r>
        <w:rPr>
          <w:rFonts w:hint="eastAsia" w:ascii="宋体" w:hAnsi="宋体" w:cs="宋体"/>
          <w:b/>
          <w:bCs/>
          <w:color w:val="auto"/>
          <w:sz w:val="28"/>
          <w:szCs w:val="28"/>
          <w:highlight w:val="none"/>
          <w:u w:val="none"/>
          <w:lang w:eastAsia="zh-CN"/>
        </w:rPr>
        <w:t>。</w:t>
      </w:r>
      <w:r>
        <w:rPr>
          <w:rFonts w:hint="eastAsia" w:ascii="宋体" w:hAnsi="宋体" w:cs="宋体"/>
          <w:color w:val="auto"/>
          <w:sz w:val="28"/>
          <w:szCs w:val="28"/>
          <w:highlight w:val="none"/>
          <w:u w:val="none"/>
          <w:lang w:val="en-US" w:eastAsia="zh-CN"/>
        </w:rPr>
        <w:t>竞投人应</w:t>
      </w:r>
      <w:r>
        <w:rPr>
          <w:rFonts w:hint="eastAsia" w:ascii="宋体" w:hAnsi="宋体" w:eastAsia="宋体" w:cs="宋体"/>
          <w:color w:val="auto"/>
          <w:sz w:val="28"/>
          <w:szCs w:val="28"/>
          <w:highlight w:val="none"/>
          <w:u w:val="none"/>
        </w:rPr>
        <w:t>认真研究查看项目的实际情况，并请亲自实地看样，未看样的竞投人视为对本项目现状的确认，竞投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 xml:space="preserve">人一旦作出交易报名的，即表明已完全了解，并接受项目的现状和一切已知及未知的瑕疵，责任自负，并对有关承诺承担法律责任。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本</w:t>
      </w:r>
      <w:r>
        <w:rPr>
          <w:rFonts w:hint="eastAsia" w:ascii="宋体" w:hAnsi="宋体" w:cs="宋体"/>
          <w:color w:val="auto"/>
          <w:sz w:val="28"/>
          <w:szCs w:val="28"/>
          <w:highlight w:val="none"/>
          <w:u w:val="none"/>
          <w:lang w:eastAsia="zh-CN"/>
        </w:rPr>
        <w:t>交易中心</w:t>
      </w:r>
      <w:r>
        <w:rPr>
          <w:rFonts w:hint="eastAsia" w:ascii="宋体" w:hAnsi="宋体" w:eastAsia="宋体" w:cs="宋体"/>
          <w:color w:val="auto"/>
          <w:sz w:val="28"/>
          <w:szCs w:val="28"/>
          <w:highlight w:val="none"/>
          <w:u w:val="none"/>
        </w:rPr>
        <w:t xml:space="preserve">不对进场交易的项目的质量瑕疵、权属合法性瑕疵以及合同违约等风险承担法律责任。 </w:t>
      </w:r>
    </w:p>
    <w:p>
      <w:pPr>
        <w:spacing w:line="460" w:lineRule="exact"/>
        <w:ind w:firstLine="560" w:firstLineChars="200"/>
        <w:rPr>
          <w:rFonts w:hint="eastAsia" w:ascii="宋体" w:hAnsi="宋体" w:eastAsia="宋体" w:cs="宋体"/>
          <w:color w:val="auto"/>
          <w:sz w:val="28"/>
          <w:szCs w:val="28"/>
          <w:highlight w:val="none"/>
          <w:u w:val="none"/>
          <w:lang w:eastAsia="zh-CN"/>
        </w:rPr>
      </w:pPr>
      <w:r>
        <w:rPr>
          <w:rFonts w:hint="eastAsia" w:ascii="宋体" w:hAnsi="宋体" w:eastAsia="宋体" w:cs="宋体"/>
          <w:color w:val="auto"/>
          <w:sz w:val="28"/>
          <w:szCs w:val="28"/>
          <w:highlight w:val="none"/>
          <w:u w:val="none"/>
        </w:rPr>
        <w:t>根据《广东省农村集体资产管理条例》第二十五条“农村集体资产实行承包、租赁经营的，应当依法采取招标、公开竞投、公开协商等方式确定经营者”的规定，本项目采取公开竞投的方式组织交易，而非招标投标方式</w:t>
      </w:r>
      <w:r>
        <w:rPr>
          <w:rFonts w:hint="eastAsia" w:ascii="宋体" w:hAnsi="宋体" w:cs="宋体"/>
          <w:color w:val="auto"/>
          <w:sz w:val="28"/>
          <w:szCs w:val="28"/>
          <w:highlight w:val="none"/>
          <w:u w:val="none"/>
          <w:lang w:eastAsia="zh-CN"/>
        </w:rPr>
        <w:t>，不适用《招投标法》。</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eastAsia="zh-CN"/>
        </w:rPr>
        <w:t>三、</w:t>
      </w:r>
      <w:r>
        <w:rPr>
          <w:rFonts w:hint="eastAsia" w:ascii="宋体" w:hAnsi="宋体" w:eastAsia="宋体" w:cs="宋体"/>
          <w:color w:val="auto"/>
          <w:sz w:val="28"/>
          <w:szCs w:val="28"/>
          <w:highlight w:val="none"/>
          <w:u w:val="none"/>
        </w:rPr>
        <w:t>拟参加竞投的竞投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人应认真阅读《交易文件》中所有的事项、条款等要求，并按《交易文件》</w:t>
      </w:r>
      <w:r>
        <w:rPr>
          <w:rFonts w:hint="eastAsia" w:ascii="宋体" w:hAnsi="宋体" w:cs="宋体"/>
          <w:color w:val="auto"/>
          <w:sz w:val="28"/>
          <w:szCs w:val="28"/>
          <w:highlight w:val="none"/>
          <w:u w:val="none"/>
          <w:lang w:eastAsia="zh-CN"/>
        </w:rPr>
        <w:t>的</w:t>
      </w:r>
      <w:r>
        <w:rPr>
          <w:rFonts w:hint="eastAsia" w:ascii="宋体" w:hAnsi="宋体" w:eastAsia="宋体" w:cs="宋体"/>
          <w:color w:val="auto"/>
          <w:sz w:val="28"/>
          <w:szCs w:val="28"/>
          <w:highlight w:val="none"/>
          <w:u w:val="none"/>
        </w:rPr>
        <w:t>要求和规定提供报名资料，保证所提供全部资料的真实性、合法性</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人没有按照本《交易文件》</w:t>
      </w:r>
      <w:r>
        <w:rPr>
          <w:rFonts w:hint="eastAsia" w:ascii="宋体" w:hAnsi="宋体" w:cs="宋体"/>
          <w:color w:val="auto"/>
          <w:sz w:val="28"/>
          <w:szCs w:val="28"/>
          <w:highlight w:val="none"/>
          <w:u w:val="none"/>
          <w:lang w:eastAsia="zh-CN"/>
        </w:rPr>
        <w:t>的</w:t>
      </w:r>
      <w:r>
        <w:rPr>
          <w:rFonts w:hint="eastAsia" w:ascii="宋体" w:hAnsi="宋体" w:eastAsia="宋体" w:cs="宋体"/>
          <w:color w:val="auto"/>
          <w:sz w:val="28"/>
          <w:szCs w:val="28"/>
          <w:highlight w:val="none"/>
          <w:u w:val="none"/>
        </w:rPr>
        <w:t>要求提交全部资料参加报名的，将不予确认其竞投资格。竞投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 xml:space="preserve">人的竞投资格一经受理确认，无特殊的情况下不予撤回。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四、本《交易文件》共分三章，分别为：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第一章 竞投邀请函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第二章 竞投人须知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第三章 合同格式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五、《交易文件》的澄清</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《交易文件》的澄清是指项目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对《交易文件》中的遗漏、词义表述不清或对比较复杂的事项进行说明，回答竞投人提出的各种问题。竞投人对《交易文件》如有疑问，可在竞投前要求澄清，按《交易文件》中载明的地址以书面形式通知项目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或本</w:t>
      </w:r>
      <w:r>
        <w:rPr>
          <w:rFonts w:hint="eastAsia" w:ascii="宋体" w:hAnsi="宋体" w:cs="宋体"/>
          <w:color w:val="auto"/>
          <w:sz w:val="28"/>
          <w:szCs w:val="28"/>
          <w:highlight w:val="none"/>
          <w:u w:val="none"/>
          <w:lang w:eastAsia="zh-CN"/>
        </w:rPr>
        <w:t>交易中心</w:t>
      </w:r>
      <w:r>
        <w:rPr>
          <w:rFonts w:hint="eastAsia" w:ascii="宋体" w:hAnsi="宋体" w:eastAsia="宋体" w:cs="宋体"/>
          <w:color w:val="auto"/>
          <w:sz w:val="28"/>
          <w:szCs w:val="28"/>
          <w:highlight w:val="none"/>
          <w:u w:val="none"/>
        </w:rPr>
        <w:t>。项目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根据情况采用适当的方式予以澄清，并在其必要时将不标明问题来源的书面答复发给已领取《</w:t>
      </w:r>
      <w:r>
        <w:rPr>
          <w:rFonts w:hint="eastAsia" w:ascii="宋体" w:hAnsi="宋体" w:cs="宋体"/>
          <w:color w:val="auto"/>
          <w:sz w:val="28"/>
          <w:szCs w:val="28"/>
          <w:highlight w:val="none"/>
          <w:u w:val="none"/>
          <w:lang w:eastAsia="zh-CN"/>
        </w:rPr>
        <w:t>番禺区农村集体资产交易管理中心竞投资格确认书</w:t>
      </w:r>
      <w:r>
        <w:rPr>
          <w:rFonts w:hint="eastAsia" w:ascii="宋体" w:hAnsi="宋体" w:eastAsia="宋体" w:cs="宋体"/>
          <w:color w:val="auto"/>
          <w:sz w:val="28"/>
          <w:szCs w:val="28"/>
          <w:highlight w:val="none"/>
          <w:u w:val="none"/>
        </w:rPr>
        <w:t>》的每一</w:t>
      </w:r>
      <w:r>
        <w:rPr>
          <w:rFonts w:hint="eastAsia" w:ascii="宋体" w:hAnsi="宋体" w:cs="宋体"/>
          <w:color w:val="auto"/>
          <w:sz w:val="28"/>
          <w:szCs w:val="28"/>
          <w:highlight w:val="none"/>
          <w:u w:val="none"/>
          <w:lang w:eastAsia="zh-CN"/>
        </w:rPr>
        <w:t>个</w:t>
      </w:r>
      <w:r>
        <w:rPr>
          <w:rFonts w:hint="eastAsia" w:ascii="宋体" w:hAnsi="宋体" w:eastAsia="宋体" w:cs="宋体"/>
          <w:color w:val="auto"/>
          <w:sz w:val="28"/>
          <w:szCs w:val="28"/>
          <w:highlight w:val="none"/>
          <w:u w:val="none"/>
        </w:rPr>
        <w:t>竞投人，该澄清的内容为《交易文件》的组成部分。</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六、《交易文件》的修改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（一）《交易文件》的修改是指项目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 xml:space="preserve">对《交易文件》中出现的错误进行更正。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二）《交易文件》的修改将以公告、传真或其他书面形式发给所有竞投人，该修改书将构成《交易文件》的一部分，对竞投人有约束力。竞投人在收到通知后应在规定的时间内以传真或其他书面形式予以确认，在规定的时间内未予以确认的，视为收到且接受修改书的所有内容。如竞投人对修改内容不</w:t>
      </w:r>
      <w:r>
        <w:rPr>
          <w:rFonts w:hint="eastAsia" w:ascii="宋体" w:hAnsi="宋体" w:cs="宋体"/>
          <w:color w:val="auto"/>
          <w:sz w:val="28"/>
          <w:szCs w:val="28"/>
          <w:highlight w:val="none"/>
          <w:u w:val="none"/>
          <w:lang w:eastAsia="zh-CN"/>
        </w:rPr>
        <w:t>同意</w:t>
      </w:r>
      <w:r>
        <w:rPr>
          <w:rFonts w:hint="eastAsia" w:ascii="宋体" w:hAnsi="宋体" w:eastAsia="宋体" w:cs="宋体"/>
          <w:color w:val="auto"/>
          <w:sz w:val="28"/>
          <w:szCs w:val="28"/>
          <w:highlight w:val="none"/>
          <w:u w:val="none"/>
        </w:rPr>
        <w:t>的，可向本</w:t>
      </w:r>
      <w:r>
        <w:rPr>
          <w:rFonts w:hint="eastAsia" w:ascii="宋体" w:hAnsi="宋体" w:cs="宋体"/>
          <w:color w:val="auto"/>
          <w:sz w:val="28"/>
          <w:szCs w:val="28"/>
          <w:highlight w:val="none"/>
          <w:u w:val="none"/>
          <w:lang w:eastAsia="zh-CN"/>
        </w:rPr>
        <w:t>交易中心</w:t>
      </w:r>
      <w:r>
        <w:rPr>
          <w:rFonts w:hint="eastAsia" w:ascii="宋体" w:hAnsi="宋体" w:eastAsia="宋体" w:cs="宋体"/>
          <w:color w:val="auto"/>
          <w:sz w:val="28"/>
          <w:szCs w:val="28"/>
          <w:highlight w:val="none"/>
          <w:u w:val="none"/>
        </w:rPr>
        <w:t>申请退出交易活动，并不计</w:t>
      </w:r>
      <w:r>
        <w:rPr>
          <w:rFonts w:hint="eastAsia" w:ascii="宋体" w:hAnsi="宋体" w:cs="宋体"/>
          <w:color w:val="auto"/>
          <w:sz w:val="28"/>
          <w:szCs w:val="28"/>
          <w:highlight w:val="none"/>
          <w:u w:val="none"/>
          <w:lang w:eastAsia="zh-CN"/>
        </w:rPr>
        <w:t>利</w:t>
      </w:r>
      <w:r>
        <w:rPr>
          <w:rFonts w:hint="eastAsia" w:ascii="宋体" w:hAnsi="宋体" w:eastAsia="宋体" w:cs="宋体"/>
          <w:color w:val="auto"/>
          <w:sz w:val="28"/>
          <w:szCs w:val="28"/>
          <w:highlight w:val="none"/>
          <w:u w:val="none"/>
        </w:rPr>
        <w:t>息原额</w:t>
      </w:r>
      <w:r>
        <w:rPr>
          <w:rFonts w:hint="eastAsia" w:ascii="宋体" w:hAnsi="宋体" w:cs="宋体"/>
          <w:color w:val="auto"/>
          <w:sz w:val="28"/>
          <w:szCs w:val="28"/>
          <w:highlight w:val="none"/>
          <w:u w:val="none"/>
          <w:lang w:eastAsia="zh-CN"/>
        </w:rPr>
        <w:t>原路</w:t>
      </w:r>
      <w:r>
        <w:rPr>
          <w:rFonts w:hint="eastAsia" w:ascii="宋体" w:hAnsi="宋体" w:eastAsia="宋体" w:cs="宋体"/>
          <w:color w:val="auto"/>
          <w:sz w:val="28"/>
          <w:szCs w:val="28"/>
          <w:highlight w:val="none"/>
          <w:u w:val="none"/>
        </w:rPr>
        <w:t xml:space="preserve">退还交易保证金。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eastAsia="zh-CN"/>
        </w:rPr>
        <w:t>七</w:t>
      </w:r>
      <w:r>
        <w:rPr>
          <w:rFonts w:hint="eastAsia" w:ascii="宋体" w:hAnsi="宋体" w:eastAsia="宋体" w:cs="宋体"/>
          <w:color w:val="auto"/>
          <w:sz w:val="28"/>
          <w:szCs w:val="28"/>
          <w:highlight w:val="none"/>
          <w:u w:val="none"/>
        </w:rPr>
        <w:t xml:space="preserve">、交易保证金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（一）交易保证金用于避免本次交易因竞投人的行为使项目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遭受损失</w:t>
      </w:r>
      <w:r>
        <w:rPr>
          <w:rFonts w:hint="eastAsia" w:ascii="宋体" w:hAnsi="宋体" w:cs="宋体"/>
          <w:color w:val="auto"/>
          <w:sz w:val="28"/>
          <w:szCs w:val="28"/>
          <w:highlight w:val="none"/>
          <w:u w:val="none"/>
          <w:lang w:eastAsia="zh-CN"/>
        </w:rPr>
        <w:t>，是竞投人</w:t>
      </w:r>
      <w:r>
        <w:rPr>
          <w:rFonts w:hint="eastAsia" w:ascii="宋体" w:hAnsi="宋体" w:eastAsia="宋体" w:cs="宋体"/>
          <w:color w:val="auto"/>
          <w:sz w:val="28"/>
          <w:szCs w:val="28"/>
          <w:highlight w:val="none"/>
          <w:u w:val="none"/>
        </w:rPr>
        <w:t xml:space="preserve">承诺依约履行本交易规则的担保。交易保证金为资格文件的组成部分之一。 </w:t>
      </w:r>
    </w:p>
    <w:p>
      <w:pPr>
        <w:spacing w:line="460" w:lineRule="exact"/>
        <w:ind w:firstLine="560" w:firstLineChars="200"/>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sz w:val="28"/>
          <w:szCs w:val="28"/>
          <w:highlight w:val="none"/>
          <w:u w:val="none"/>
        </w:rPr>
        <w:t>（二）</w:t>
      </w:r>
      <w:r>
        <w:rPr>
          <w:rFonts w:hint="eastAsia" w:ascii="宋体" w:hAnsi="宋体" w:cs="宋体"/>
          <w:color w:val="auto"/>
          <w:sz w:val="28"/>
          <w:szCs w:val="28"/>
          <w:highlight w:val="none"/>
          <w:u w:val="none"/>
          <w:lang w:eastAsia="zh-CN"/>
        </w:rPr>
        <w:t>竞投结束后，竞得人的交易保证金转至项目业主单位指定账户，不再向竞得人退还。</w:t>
      </w:r>
      <w:r>
        <w:rPr>
          <w:rFonts w:hint="eastAsia" w:ascii="宋体" w:hAnsi="宋体" w:eastAsia="宋体" w:cs="宋体"/>
          <w:color w:val="auto"/>
          <w:kern w:val="2"/>
          <w:sz w:val="28"/>
          <w:szCs w:val="28"/>
          <w:highlight w:val="none"/>
          <w:u w:val="none"/>
          <w:lang w:val="en-US" w:eastAsia="zh-CN" w:bidi="ar-SA"/>
        </w:rPr>
        <w:t>竞得人以项目存在权属瑕疵（包括但不限于项目未获得《建设用地规划许可证》等）问题为由提出异议、投诉或拒绝签订合同的，视为自行放弃竞得资格并构成违约，所交</w:t>
      </w:r>
      <w:r>
        <w:rPr>
          <w:rFonts w:hint="eastAsia" w:ascii="宋体" w:hAnsi="宋体" w:cs="宋体"/>
          <w:color w:val="auto"/>
          <w:kern w:val="2"/>
          <w:sz w:val="28"/>
          <w:szCs w:val="28"/>
          <w:highlight w:val="none"/>
          <w:u w:val="none"/>
          <w:lang w:val="en-US" w:eastAsia="zh-CN" w:bidi="ar-SA"/>
        </w:rPr>
        <w:t>交易</w:t>
      </w:r>
      <w:r>
        <w:rPr>
          <w:rFonts w:hint="eastAsia" w:ascii="宋体" w:hAnsi="宋体" w:eastAsia="宋体" w:cs="宋体"/>
          <w:color w:val="auto"/>
          <w:kern w:val="2"/>
          <w:sz w:val="28"/>
          <w:szCs w:val="28"/>
          <w:highlight w:val="none"/>
          <w:u w:val="none"/>
          <w:lang w:val="en-US" w:eastAsia="zh-CN" w:bidi="ar-SA"/>
        </w:rPr>
        <w:t>保证金不予退还。</w:t>
      </w:r>
    </w:p>
    <w:p>
      <w:pPr>
        <w:spacing w:line="460" w:lineRule="exact"/>
        <w:ind w:firstLine="560" w:firstLineChars="200"/>
        <w:rPr>
          <w:rFonts w:hint="eastAsia" w:ascii="宋体" w:hAnsi="宋体" w:cs="宋体"/>
          <w:color w:val="auto"/>
          <w:kern w:val="2"/>
          <w:sz w:val="28"/>
          <w:szCs w:val="28"/>
          <w:highlight w:val="none"/>
          <w:u w:val="none"/>
          <w:lang w:val="en-US" w:eastAsia="zh-CN" w:bidi="ar-SA"/>
        </w:rPr>
      </w:pPr>
      <w:r>
        <w:rPr>
          <w:rFonts w:hint="eastAsia" w:ascii="宋体" w:hAnsi="宋体" w:cs="宋体"/>
          <w:color w:val="auto"/>
          <w:kern w:val="2"/>
          <w:sz w:val="28"/>
          <w:szCs w:val="28"/>
          <w:highlight w:val="none"/>
          <w:u w:val="none"/>
          <w:lang w:val="en-US" w:eastAsia="zh-CN" w:bidi="ar-SA"/>
        </w:rPr>
        <w:t>（三）竞投结束后，竞投人与项目业主单位因交易保证金事宜产生的一切纠纷，广州市番禺区农村集体资产交易管理中心不承担任何责任。</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kern w:val="2"/>
          <w:sz w:val="28"/>
          <w:szCs w:val="28"/>
          <w:highlight w:val="none"/>
          <w:u w:val="none"/>
          <w:lang w:val="en-US" w:eastAsia="zh-CN" w:bidi="ar-SA"/>
        </w:rPr>
        <w:t>（四）其他与</w:t>
      </w:r>
      <w:r>
        <w:rPr>
          <w:rFonts w:hint="eastAsia" w:ascii="宋体" w:hAnsi="宋体" w:eastAsia="宋体" w:cs="宋体"/>
          <w:color w:val="auto"/>
          <w:sz w:val="28"/>
          <w:szCs w:val="28"/>
          <w:highlight w:val="none"/>
          <w:u w:val="none"/>
        </w:rPr>
        <w:t>交易保证金交纳标准、要求、管理及退还规则</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 xml:space="preserve">按照第一章竞投邀请函中有关交易保证金管理的条款要求执行。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eastAsia="zh-CN"/>
        </w:rPr>
        <w:t>八</w:t>
      </w:r>
      <w:r>
        <w:rPr>
          <w:rFonts w:hint="eastAsia" w:ascii="宋体" w:hAnsi="宋体" w:eastAsia="宋体" w:cs="宋体"/>
          <w:color w:val="auto"/>
          <w:sz w:val="28"/>
          <w:szCs w:val="28"/>
          <w:highlight w:val="none"/>
          <w:u w:val="none"/>
        </w:rPr>
        <w:t xml:space="preserve">、竞投原则及流程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（一）竞投原则：竞投工作根据国家和地方政府有关法规，遵循“公开、公平、公正”的原则进行。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（二）竞投流程：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1.</w:t>
      </w:r>
      <w:r>
        <w:rPr>
          <w:rFonts w:hint="eastAsia" w:ascii="宋体" w:hAnsi="宋体" w:eastAsia="宋体" w:cs="宋体"/>
          <w:color w:val="auto"/>
          <w:sz w:val="28"/>
          <w:szCs w:val="28"/>
          <w:highlight w:val="none"/>
          <w:u w:val="none"/>
        </w:rPr>
        <w:t>在竞投开始前，各竞投人</w:t>
      </w:r>
      <w:r>
        <w:rPr>
          <w:rFonts w:hint="eastAsia" w:ascii="宋体" w:hAnsi="宋体" w:eastAsia="宋体" w:cs="宋体"/>
          <w:color w:val="auto"/>
          <w:sz w:val="28"/>
          <w:szCs w:val="28"/>
          <w:highlight w:val="none"/>
          <w:u w:val="none"/>
          <w:lang w:eastAsia="zh-CN"/>
        </w:rPr>
        <w:t>按竞投规则取得</w:t>
      </w:r>
      <w:r>
        <w:rPr>
          <w:rFonts w:hint="eastAsia" w:ascii="宋体" w:hAnsi="宋体" w:eastAsia="宋体" w:cs="宋体"/>
          <w:color w:val="auto"/>
          <w:sz w:val="28"/>
          <w:szCs w:val="28"/>
          <w:highlight w:val="none"/>
          <w:u w:val="none"/>
        </w:rPr>
        <w:t>竞</w:t>
      </w:r>
      <w:r>
        <w:rPr>
          <w:rFonts w:hint="eastAsia" w:ascii="宋体" w:hAnsi="宋体" w:eastAsia="宋体" w:cs="宋体"/>
          <w:color w:val="auto"/>
          <w:sz w:val="28"/>
          <w:szCs w:val="28"/>
          <w:highlight w:val="none"/>
          <w:u w:val="none"/>
          <w:lang w:eastAsia="zh-CN"/>
        </w:rPr>
        <w:t>价</w:t>
      </w:r>
      <w:r>
        <w:rPr>
          <w:rFonts w:hint="eastAsia" w:ascii="宋体" w:hAnsi="宋体" w:eastAsia="宋体" w:cs="宋体"/>
          <w:color w:val="auto"/>
          <w:sz w:val="28"/>
          <w:szCs w:val="28"/>
          <w:highlight w:val="none"/>
          <w:u w:val="none"/>
        </w:rPr>
        <w:t>牌。</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2.</w:t>
      </w:r>
      <w:r>
        <w:rPr>
          <w:rFonts w:hint="eastAsia" w:ascii="宋体" w:hAnsi="宋体" w:eastAsia="宋体" w:cs="宋体"/>
          <w:color w:val="auto"/>
          <w:sz w:val="28"/>
          <w:szCs w:val="28"/>
          <w:highlight w:val="none"/>
          <w:u w:val="none"/>
        </w:rPr>
        <w:t>竞投主持人</w:t>
      </w:r>
      <w:r>
        <w:rPr>
          <w:rFonts w:hint="eastAsia" w:ascii="宋体" w:hAnsi="宋体" w:cs="宋体"/>
          <w:color w:val="auto"/>
          <w:sz w:val="28"/>
          <w:szCs w:val="28"/>
          <w:highlight w:val="none"/>
          <w:u w:val="none"/>
          <w:lang w:eastAsia="zh-CN"/>
        </w:rPr>
        <w:t>讲解</w:t>
      </w:r>
      <w:r>
        <w:rPr>
          <w:rFonts w:hint="eastAsia" w:ascii="宋体" w:hAnsi="宋体" w:eastAsia="宋体" w:cs="宋体"/>
          <w:color w:val="auto"/>
          <w:sz w:val="28"/>
          <w:szCs w:val="28"/>
          <w:highlight w:val="none"/>
          <w:u w:val="none"/>
        </w:rPr>
        <w:t>竞投现场秩序要求、竞投方式和规则</w:t>
      </w:r>
      <w:r>
        <w:rPr>
          <w:rFonts w:hint="eastAsia" w:ascii="宋体" w:hAnsi="宋体" w:cs="宋体"/>
          <w:color w:val="auto"/>
          <w:sz w:val="28"/>
          <w:szCs w:val="28"/>
          <w:highlight w:val="none"/>
          <w:u w:val="none"/>
          <w:lang w:eastAsia="zh-CN"/>
        </w:rPr>
        <w:t>和</w:t>
      </w:r>
      <w:r>
        <w:rPr>
          <w:rFonts w:hint="eastAsia" w:ascii="宋体" w:hAnsi="宋体" w:eastAsia="宋体" w:cs="宋体"/>
          <w:color w:val="auto"/>
          <w:sz w:val="28"/>
          <w:szCs w:val="28"/>
          <w:highlight w:val="none"/>
          <w:u w:val="none"/>
        </w:rPr>
        <w:t>介绍项目的基本情况。</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3.</w:t>
      </w:r>
      <w:r>
        <w:rPr>
          <w:rFonts w:hint="eastAsia" w:ascii="宋体" w:hAnsi="宋体" w:eastAsia="宋体" w:cs="宋体"/>
          <w:color w:val="auto"/>
          <w:sz w:val="28"/>
          <w:szCs w:val="28"/>
          <w:highlight w:val="none"/>
          <w:u w:val="none"/>
        </w:rPr>
        <w:t>现场</w:t>
      </w:r>
      <w:r>
        <w:rPr>
          <w:rFonts w:hint="eastAsia" w:ascii="宋体" w:hAnsi="宋体" w:cs="宋体"/>
          <w:color w:val="auto"/>
          <w:sz w:val="28"/>
          <w:szCs w:val="28"/>
          <w:highlight w:val="none"/>
          <w:u w:val="none"/>
          <w:lang w:eastAsia="zh-CN"/>
        </w:rPr>
        <w:t>答疑环节，</w:t>
      </w:r>
      <w:r>
        <w:rPr>
          <w:rFonts w:hint="eastAsia" w:ascii="宋体" w:hAnsi="宋体" w:eastAsia="宋体" w:cs="宋体"/>
          <w:color w:val="auto"/>
          <w:sz w:val="28"/>
          <w:szCs w:val="28"/>
          <w:highlight w:val="none"/>
          <w:u w:val="none"/>
        </w:rPr>
        <w:t>竞投人</w:t>
      </w:r>
      <w:r>
        <w:rPr>
          <w:rFonts w:hint="eastAsia" w:ascii="宋体" w:hAnsi="宋体" w:eastAsia="宋体" w:cs="宋体"/>
          <w:color w:val="auto"/>
          <w:sz w:val="28"/>
          <w:szCs w:val="28"/>
          <w:highlight w:val="none"/>
          <w:u w:val="none"/>
          <w:lang w:eastAsia="zh-CN"/>
        </w:rPr>
        <w:t>对项目有疑问</w:t>
      </w:r>
      <w:r>
        <w:rPr>
          <w:rFonts w:hint="eastAsia" w:ascii="宋体" w:hAnsi="宋体" w:cs="宋体"/>
          <w:color w:val="auto"/>
          <w:sz w:val="28"/>
          <w:szCs w:val="28"/>
          <w:highlight w:val="none"/>
          <w:u w:val="none"/>
          <w:lang w:eastAsia="zh-CN"/>
        </w:rPr>
        <w:t>的可向项目业主单位提问，</w:t>
      </w:r>
      <w:r>
        <w:rPr>
          <w:rFonts w:hint="eastAsia" w:ascii="宋体" w:hAnsi="宋体" w:eastAsia="宋体" w:cs="宋体"/>
          <w:color w:val="auto"/>
          <w:sz w:val="28"/>
          <w:szCs w:val="28"/>
          <w:highlight w:val="none"/>
          <w:u w:val="none"/>
          <w:lang w:eastAsia="zh-CN"/>
        </w:rPr>
        <w:t>项目</w:t>
      </w:r>
      <w:r>
        <w:rPr>
          <w:rFonts w:hint="eastAsia" w:ascii="宋体" w:hAnsi="宋体" w:eastAsia="宋体" w:cs="宋体"/>
          <w:color w:val="auto"/>
          <w:kern w:val="2"/>
          <w:sz w:val="28"/>
          <w:szCs w:val="28"/>
          <w:highlight w:val="none"/>
          <w:u w:val="none"/>
          <w:lang w:val="en-US" w:eastAsia="zh-CN" w:bidi="ar-SA"/>
        </w:rPr>
        <w:t>业主单位</w:t>
      </w:r>
      <w:r>
        <w:rPr>
          <w:rFonts w:hint="eastAsia" w:ascii="宋体" w:hAnsi="宋体" w:cs="宋体"/>
          <w:color w:val="auto"/>
          <w:kern w:val="2"/>
          <w:sz w:val="28"/>
          <w:szCs w:val="28"/>
          <w:highlight w:val="none"/>
          <w:u w:val="none"/>
          <w:lang w:val="en-US" w:eastAsia="zh-CN" w:bidi="ar-SA"/>
        </w:rPr>
        <w:t>代表结合实际情况</w:t>
      </w:r>
      <w:r>
        <w:rPr>
          <w:rFonts w:hint="eastAsia" w:ascii="宋体" w:hAnsi="宋体" w:eastAsia="宋体" w:cs="宋体"/>
          <w:color w:val="auto"/>
          <w:sz w:val="28"/>
          <w:szCs w:val="28"/>
          <w:highlight w:val="none"/>
          <w:u w:val="none"/>
          <w:lang w:eastAsia="zh-CN"/>
        </w:rPr>
        <w:t>回应</w:t>
      </w:r>
      <w:r>
        <w:rPr>
          <w:rFonts w:hint="eastAsia" w:ascii="宋体" w:hAnsi="宋体" w:eastAsia="宋体" w:cs="宋体"/>
          <w:color w:val="auto"/>
          <w:sz w:val="28"/>
          <w:szCs w:val="28"/>
          <w:highlight w:val="none"/>
          <w:u w:val="none"/>
        </w:rPr>
        <w:t>；</w:t>
      </w:r>
      <w:r>
        <w:rPr>
          <w:rFonts w:hint="eastAsia" w:ascii="宋体" w:hAnsi="宋体" w:cs="宋体"/>
          <w:color w:val="auto"/>
          <w:sz w:val="28"/>
          <w:szCs w:val="28"/>
          <w:highlight w:val="none"/>
          <w:u w:val="none"/>
          <w:lang w:eastAsia="zh-CN"/>
        </w:rPr>
        <w:t>项目业主单位也可对项目作补充说明。</w:t>
      </w:r>
      <w:r>
        <w:rPr>
          <w:rFonts w:hint="eastAsia" w:ascii="宋体" w:hAnsi="宋体" w:eastAsia="宋体" w:cs="宋体"/>
          <w:color w:val="auto"/>
          <w:sz w:val="28"/>
          <w:szCs w:val="28"/>
          <w:highlight w:val="none"/>
          <w:u w:val="none"/>
        </w:rPr>
        <w:t>如无，</w:t>
      </w:r>
      <w:r>
        <w:rPr>
          <w:rFonts w:hint="eastAsia" w:ascii="宋体" w:hAnsi="宋体" w:eastAsia="宋体" w:cs="宋体"/>
          <w:color w:val="auto"/>
          <w:sz w:val="28"/>
          <w:szCs w:val="28"/>
          <w:highlight w:val="none"/>
          <w:u w:val="none"/>
          <w:lang w:eastAsia="zh-CN"/>
        </w:rPr>
        <w:t>开始竞投</w:t>
      </w:r>
      <w:r>
        <w:rPr>
          <w:rFonts w:hint="eastAsia" w:ascii="宋体" w:hAnsi="宋体" w:eastAsia="宋体" w:cs="宋体"/>
          <w:color w:val="auto"/>
          <w:sz w:val="28"/>
          <w:szCs w:val="28"/>
          <w:highlight w:val="none"/>
          <w:u w:val="none"/>
        </w:rPr>
        <w:t>活动。</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w:t>
      </w:r>
      <w:r>
        <w:rPr>
          <w:rFonts w:hint="eastAsia" w:ascii="宋体" w:hAnsi="宋体" w:eastAsia="宋体" w:cs="宋体"/>
          <w:color w:val="auto"/>
          <w:sz w:val="28"/>
          <w:szCs w:val="28"/>
          <w:highlight w:val="none"/>
          <w:u w:val="none"/>
        </w:rPr>
        <w:t>主持人按照竞投规则主持</w:t>
      </w:r>
      <w:r>
        <w:rPr>
          <w:rFonts w:hint="eastAsia" w:ascii="宋体" w:hAnsi="宋体" w:eastAsia="宋体" w:cs="宋体"/>
          <w:color w:val="auto"/>
          <w:sz w:val="28"/>
          <w:szCs w:val="28"/>
          <w:highlight w:val="none"/>
          <w:u w:val="none"/>
          <w:lang w:eastAsia="zh-CN"/>
        </w:rPr>
        <w:t>竞投</w:t>
      </w:r>
      <w:r>
        <w:rPr>
          <w:rFonts w:hint="eastAsia" w:ascii="宋体" w:hAnsi="宋体" w:eastAsia="宋体" w:cs="宋体"/>
          <w:color w:val="auto"/>
          <w:sz w:val="28"/>
          <w:szCs w:val="28"/>
          <w:highlight w:val="none"/>
          <w:u w:val="none"/>
        </w:rPr>
        <w:t xml:space="preserve">，确定最高报价和竞得人。 </w:t>
      </w:r>
    </w:p>
    <w:p>
      <w:pPr>
        <w:spacing w:line="460" w:lineRule="exact"/>
        <w:ind w:firstLine="560" w:firstLineChars="200"/>
        <w:rPr>
          <w:rFonts w:hint="eastAsia"/>
          <w:color w:val="auto"/>
          <w:u w:val="none"/>
        </w:rPr>
      </w:pPr>
      <w:r>
        <w:rPr>
          <w:rFonts w:hint="eastAsia" w:ascii="宋体" w:hAnsi="宋体" w:cs="宋体"/>
          <w:color w:val="auto"/>
          <w:sz w:val="28"/>
          <w:szCs w:val="28"/>
          <w:highlight w:val="none"/>
          <w:u w:val="none"/>
          <w:lang w:val="en-US" w:eastAsia="zh-CN"/>
        </w:rPr>
        <w:t>5.</w:t>
      </w:r>
      <w:r>
        <w:rPr>
          <w:rFonts w:hint="eastAsia" w:ascii="宋体" w:hAnsi="宋体" w:eastAsia="宋体" w:cs="宋体"/>
          <w:color w:val="auto"/>
          <w:sz w:val="28"/>
          <w:szCs w:val="28"/>
          <w:highlight w:val="none"/>
          <w:u w:val="none"/>
        </w:rPr>
        <w:t xml:space="preserve">主持人宣布竞投结束。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6.</w:t>
      </w:r>
      <w:r>
        <w:rPr>
          <w:rFonts w:hint="eastAsia" w:ascii="宋体" w:hAnsi="宋体" w:eastAsia="宋体" w:cs="宋体"/>
          <w:color w:val="auto"/>
          <w:sz w:val="28"/>
          <w:szCs w:val="28"/>
          <w:highlight w:val="none"/>
          <w:u w:val="none"/>
        </w:rPr>
        <w:t>各竞投人现场办理最高报价书面确认手续。</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7.</w:t>
      </w:r>
      <w:r>
        <w:rPr>
          <w:rFonts w:hint="eastAsia" w:ascii="宋体" w:hAnsi="宋体" w:eastAsia="宋体" w:cs="宋体"/>
          <w:color w:val="auto"/>
          <w:sz w:val="28"/>
          <w:szCs w:val="28"/>
          <w:highlight w:val="none"/>
          <w:u w:val="none"/>
          <w:lang w:eastAsia="zh-CN"/>
        </w:rPr>
        <w:t>竞投</w:t>
      </w:r>
      <w:r>
        <w:rPr>
          <w:rFonts w:hint="eastAsia" w:ascii="宋体" w:hAnsi="宋体" w:eastAsia="宋体" w:cs="宋体"/>
          <w:color w:val="auto"/>
          <w:sz w:val="28"/>
          <w:szCs w:val="28"/>
          <w:highlight w:val="none"/>
          <w:u w:val="none"/>
        </w:rPr>
        <w:t xml:space="preserve">现场监督人员签名确认竞投结果。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8.</w:t>
      </w:r>
      <w:r>
        <w:rPr>
          <w:rFonts w:hint="eastAsia" w:ascii="宋体" w:hAnsi="宋体" w:eastAsia="宋体" w:cs="宋体"/>
          <w:color w:val="auto"/>
          <w:sz w:val="28"/>
          <w:szCs w:val="28"/>
          <w:highlight w:val="none"/>
          <w:u w:val="none"/>
        </w:rPr>
        <w:t>竞得人与项目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现场签订《</w:t>
      </w:r>
      <w:r>
        <w:rPr>
          <w:rFonts w:hint="eastAsia" w:ascii="宋体" w:hAnsi="宋体" w:eastAsia="宋体" w:cs="宋体"/>
          <w:color w:val="auto"/>
          <w:sz w:val="28"/>
          <w:szCs w:val="28"/>
          <w:highlight w:val="none"/>
          <w:u w:val="none"/>
          <w:lang w:val="en-US" w:eastAsia="zh-CN"/>
        </w:rPr>
        <w:t>番禺区农村集体资产交易确认书</w:t>
      </w:r>
      <w:r>
        <w:rPr>
          <w:rFonts w:hint="eastAsia" w:ascii="宋体" w:hAnsi="宋体" w:eastAsia="宋体" w:cs="宋体"/>
          <w:color w:val="auto"/>
          <w:sz w:val="28"/>
          <w:szCs w:val="28"/>
          <w:highlight w:val="none"/>
          <w:u w:val="none"/>
        </w:rPr>
        <w:t xml:space="preserve">》。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eastAsia="zh-CN"/>
        </w:rPr>
        <w:t>九</w:t>
      </w:r>
      <w:r>
        <w:rPr>
          <w:rFonts w:hint="eastAsia" w:ascii="宋体" w:hAnsi="宋体" w:eastAsia="宋体" w:cs="宋体"/>
          <w:color w:val="auto"/>
          <w:sz w:val="28"/>
          <w:szCs w:val="28"/>
          <w:highlight w:val="none"/>
          <w:u w:val="none"/>
        </w:rPr>
        <w:t xml:space="preserve">、签订合同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（一）《</w:t>
      </w:r>
      <w:r>
        <w:rPr>
          <w:rFonts w:hint="eastAsia" w:ascii="宋体" w:hAnsi="宋体" w:eastAsia="宋体" w:cs="宋体"/>
          <w:color w:val="auto"/>
          <w:sz w:val="28"/>
          <w:szCs w:val="28"/>
          <w:highlight w:val="none"/>
          <w:u w:val="none"/>
          <w:lang w:val="en-US" w:eastAsia="zh-CN"/>
        </w:rPr>
        <w:t>番禺区农村集体资产交易确认书</w:t>
      </w:r>
      <w:r>
        <w:rPr>
          <w:rFonts w:hint="eastAsia" w:ascii="宋体" w:hAnsi="宋体" w:eastAsia="宋体" w:cs="宋体"/>
          <w:color w:val="auto"/>
          <w:sz w:val="28"/>
          <w:szCs w:val="28"/>
          <w:highlight w:val="none"/>
          <w:u w:val="none"/>
        </w:rPr>
        <w:t>》为签订合同的重要依据之一，是合同的一个组成部分，竞得人应按《交易确认书》指定的时间、地点与项目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签订合同（在交易结果公示期间，有人对交易程序或</w:t>
      </w:r>
      <w:r>
        <w:rPr>
          <w:rFonts w:hint="eastAsia" w:ascii="宋体" w:hAnsi="宋体" w:cs="宋体"/>
          <w:color w:val="auto"/>
          <w:sz w:val="28"/>
          <w:szCs w:val="28"/>
          <w:highlight w:val="none"/>
          <w:u w:val="none"/>
          <w:lang w:eastAsia="zh-CN"/>
        </w:rPr>
        <w:t>竞得人资质资格</w:t>
      </w:r>
      <w:r>
        <w:rPr>
          <w:rFonts w:hint="eastAsia" w:ascii="宋体" w:hAnsi="宋体" w:eastAsia="宋体" w:cs="宋体"/>
          <w:color w:val="auto"/>
          <w:sz w:val="28"/>
          <w:szCs w:val="28"/>
          <w:highlight w:val="none"/>
          <w:u w:val="none"/>
        </w:rPr>
        <w:t>提出异议或投诉，正在核实相关情况的除外）。</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（二）签订合同时间：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1.在交易结果公示期间如无收到异议或投诉，则在交易结果公示结束后 5 个工作日内签订合同（具体时间由</w:t>
      </w:r>
      <w:r>
        <w:rPr>
          <w:rFonts w:hint="eastAsia" w:ascii="宋体" w:hAnsi="宋体" w:cs="宋体"/>
          <w:color w:val="auto"/>
          <w:sz w:val="28"/>
          <w:szCs w:val="28"/>
          <w:highlight w:val="none"/>
          <w:u w:val="none"/>
          <w:lang w:eastAsia="zh-CN"/>
        </w:rPr>
        <w:t>项目业主单位</w:t>
      </w:r>
      <w:r>
        <w:rPr>
          <w:rFonts w:hint="eastAsia" w:ascii="宋体" w:hAnsi="宋体" w:eastAsia="宋体" w:cs="宋体"/>
          <w:color w:val="auto"/>
          <w:sz w:val="28"/>
          <w:szCs w:val="28"/>
          <w:highlight w:val="none"/>
          <w:u w:val="none"/>
        </w:rPr>
        <w:t>和竞得人双方协商确定）。</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2.在交易结果公示期间收到异议或投诉的，在异议或投诉处理完毕后，根据处理结果确定是否继续签订合同。具备签订合同条件的，在投诉处理完毕后 5 个工作日内签订合同。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3.签订合同时，竞得人必须凭《</w:t>
      </w:r>
      <w:r>
        <w:rPr>
          <w:rFonts w:hint="eastAsia" w:ascii="宋体" w:hAnsi="宋体" w:eastAsia="宋体" w:cs="宋体"/>
          <w:color w:val="auto"/>
          <w:sz w:val="28"/>
          <w:szCs w:val="28"/>
          <w:highlight w:val="none"/>
          <w:u w:val="none"/>
          <w:lang w:val="en-US" w:eastAsia="zh-CN"/>
        </w:rPr>
        <w:t>番禺区农村集体资产交易确认书</w:t>
      </w:r>
      <w:r>
        <w:rPr>
          <w:rFonts w:hint="eastAsia" w:ascii="宋体" w:hAnsi="宋体" w:eastAsia="宋体" w:cs="宋体"/>
          <w:color w:val="auto"/>
          <w:sz w:val="28"/>
          <w:szCs w:val="28"/>
          <w:highlight w:val="none"/>
          <w:u w:val="none"/>
        </w:rPr>
        <w:t>》和项目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签订相关合同，如因竞得人原因逾期不签订合同的，则视为竞得人</w:t>
      </w:r>
      <w:r>
        <w:rPr>
          <w:rFonts w:hint="eastAsia" w:ascii="宋体" w:hAnsi="宋体" w:cs="宋体"/>
          <w:color w:val="auto"/>
          <w:sz w:val="28"/>
          <w:szCs w:val="28"/>
          <w:highlight w:val="none"/>
          <w:u w:val="none"/>
          <w:lang w:eastAsia="zh-CN"/>
        </w:rPr>
        <w:t>自行</w:t>
      </w:r>
      <w:r>
        <w:rPr>
          <w:rFonts w:hint="eastAsia" w:ascii="宋体" w:hAnsi="宋体" w:eastAsia="宋体" w:cs="宋体"/>
          <w:color w:val="auto"/>
          <w:sz w:val="28"/>
          <w:szCs w:val="28"/>
          <w:highlight w:val="none"/>
          <w:u w:val="none"/>
        </w:rPr>
        <w:t>放弃竞得权，并由项目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收回项目</w:t>
      </w:r>
      <w:r>
        <w:rPr>
          <w:rFonts w:hint="eastAsia" w:ascii="宋体" w:hAnsi="宋体" w:eastAsia="宋体" w:cs="宋体"/>
          <w:color w:val="auto"/>
          <w:sz w:val="28"/>
          <w:szCs w:val="28"/>
          <w:highlight w:val="none"/>
          <w:u w:val="none"/>
          <w:lang w:eastAsia="zh-CN"/>
        </w:rPr>
        <w:t>，竞得人所交的交易保证金按交易公告要求操作</w:t>
      </w:r>
      <w:r>
        <w:rPr>
          <w:rFonts w:hint="eastAsia" w:ascii="宋体" w:hAnsi="宋体" w:eastAsia="宋体" w:cs="宋体"/>
          <w:color w:val="auto"/>
          <w:sz w:val="28"/>
          <w:szCs w:val="28"/>
          <w:highlight w:val="none"/>
          <w:u w:val="none"/>
        </w:rPr>
        <w:t xml:space="preserve">。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十、其他注意事项 </w:t>
      </w:r>
    </w:p>
    <w:p>
      <w:pPr>
        <w:spacing w:line="460" w:lineRule="exact"/>
        <w:ind w:left="122" w:leftChars="58" w:firstLine="420" w:firstLineChars="15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（一）竞投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 xml:space="preserve">人的竞投资格一经确认，无特殊情况不予撤回。 </w:t>
      </w:r>
    </w:p>
    <w:p>
      <w:pPr>
        <w:spacing w:line="460" w:lineRule="exact"/>
        <w:ind w:left="122" w:leftChars="58" w:firstLine="420" w:firstLineChars="15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（二）本</w:t>
      </w:r>
      <w:r>
        <w:rPr>
          <w:rFonts w:hint="eastAsia" w:ascii="宋体" w:hAnsi="宋体" w:cs="宋体"/>
          <w:color w:val="auto"/>
          <w:sz w:val="28"/>
          <w:szCs w:val="28"/>
          <w:highlight w:val="none"/>
          <w:u w:val="none"/>
          <w:lang w:eastAsia="zh-CN"/>
        </w:rPr>
        <w:t>交易中心</w:t>
      </w:r>
      <w:r>
        <w:rPr>
          <w:rFonts w:hint="eastAsia" w:ascii="宋体" w:hAnsi="宋体" w:eastAsia="宋体" w:cs="宋体"/>
          <w:color w:val="auto"/>
          <w:sz w:val="28"/>
          <w:szCs w:val="28"/>
          <w:highlight w:val="none"/>
          <w:u w:val="none"/>
        </w:rPr>
        <w:t xml:space="preserve">不向竞投人退还报名时所提交的所有资料。 </w:t>
      </w:r>
    </w:p>
    <w:p>
      <w:pPr>
        <w:spacing w:line="460" w:lineRule="exact"/>
        <w:ind w:left="122" w:leftChars="58" w:firstLine="420" w:firstLineChars="15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（三）竞投成功后，竞得人须按本文件的约定履行其义务，否则相关责任由竞得人自行承担。 </w:t>
      </w:r>
    </w:p>
    <w:p>
      <w:pPr>
        <w:spacing w:line="460" w:lineRule="exact"/>
        <w:ind w:left="122" w:leftChars="58" w:firstLine="420" w:firstLineChars="15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（四）如因不可抗力等因素造成交易项目延期或者改期的，本</w:t>
      </w:r>
      <w:r>
        <w:rPr>
          <w:rFonts w:hint="eastAsia" w:ascii="宋体" w:hAnsi="宋体" w:cs="宋体"/>
          <w:color w:val="auto"/>
          <w:sz w:val="28"/>
          <w:szCs w:val="28"/>
          <w:highlight w:val="none"/>
          <w:u w:val="none"/>
          <w:lang w:eastAsia="zh-CN"/>
        </w:rPr>
        <w:t>交易中心</w:t>
      </w:r>
      <w:r>
        <w:rPr>
          <w:rFonts w:hint="eastAsia" w:ascii="宋体" w:hAnsi="宋体" w:eastAsia="宋体" w:cs="宋体"/>
          <w:color w:val="auto"/>
          <w:sz w:val="28"/>
          <w:szCs w:val="28"/>
          <w:highlight w:val="none"/>
          <w:u w:val="none"/>
        </w:rPr>
        <w:t>将在第一时间以包括但不限于</w:t>
      </w:r>
      <w:r>
        <w:rPr>
          <w:rFonts w:hint="eastAsia" w:ascii="宋体" w:hAnsi="宋体" w:cs="宋体"/>
          <w:color w:val="auto"/>
          <w:sz w:val="28"/>
          <w:szCs w:val="28"/>
          <w:highlight w:val="none"/>
          <w:u w:val="none"/>
          <w:lang w:eastAsia="zh-CN"/>
        </w:rPr>
        <w:t>网上通知</w:t>
      </w:r>
      <w:r>
        <w:rPr>
          <w:rFonts w:hint="eastAsia" w:ascii="宋体" w:hAnsi="宋体" w:eastAsia="宋体" w:cs="宋体"/>
          <w:color w:val="auto"/>
          <w:sz w:val="28"/>
          <w:szCs w:val="28"/>
          <w:highlight w:val="none"/>
          <w:u w:val="none"/>
        </w:rPr>
        <w:t>公告、</w:t>
      </w:r>
      <w:r>
        <w:rPr>
          <w:rFonts w:hint="eastAsia" w:ascii="宋体" w:hAnsi="宋体" w:cs="宋体"/>
          <w:color w:val="auto"/>
          <w:sz w:val="28"/>
          <w:szCs w:val="28"/>
          <w:highlight w:val="none"/>
          <w:u w:val="none"/>
          <w:lang w:eastAsia="zh-CN"/>
        </w:rPr>
        <w:t>公告栏公告、</w:t>
      </w:r>
      <w:r>
        <w:rPr>
          <w:rFonts w:hint="eastAsia" w:ascii="宋体" w:hAnsi="宋体" w:eastAsia="宋体" w:cs="宋体"/>
          <w:color w:val="auto"/>
          <w:sz w:val="28"/>
          <w:szCs w:val="28"/>
          <w:highlight w:val="none"/>
          <w:u w:val="none"/>
        </w:rPr>
        <w:t>电话、短信等形式告知所有竞投人或竞投意向人，本</w:t>
      </w:r>
      <w:r>
        <w:rPr>
          <w:rFonts w:hint="eastAsia" w:ascii="宋体" w:hAnsi="宋体" w:cs="宋体"/>
          <w:color w:val="auto"/>
          <w:sz w:val="28"/>
          <w:szCs w:val="28"/>
          <w:highlight w:val="none"/>
          <w:u w:val="none"/>
          <w:lang w:eastAsia="zh-CN"/>
        </w:rPr>
        <w:t>交易中心</w:t>
      </w:r>
      <w:r>
        <w:rPr>
          <w:rFonts w:hint="eastAsia" w:ascii="宋体" w:hAnsi="宋体" w:eastAsia="宋体" w:cs="宋体"/>
          <w:color w:val="auto"/>
          <w:sz w:val="28"/>
          <w:szCs w:val="28"/>
          <w:highlight w:val="none"/>
          <w:u w:val="none"/>
        </w:rPr>
        <w:t>不对交易项目延期或改期可能造成的损失承担任何责任。</w:t>
      </w:r>
    </w:p>
    <w:p>
      <w:pPr>
        <w:spacing w:line="460" w:lineRule="exact"/>
        <w:ind w:left="122" w:leftChars="58" w:firstLine="420" w:firstLineChars="150"/>
        <w:rPr>
          <w:rFonts w:hint="eastAsia" w:ascii="宋体" w:hAnsi="宋体" w:eastAsia="宋体" w:cs="宋体"/>
          <w:color w:val="auto"/>
          <w:sz w:val="28"/>
          <w:szCs w:val="28"/>
          <w:highlight w:val="none"/>
          <w:u w:val="none"/>
        </w:rPr>
      </w:pPr>
    </w:p>
    <w:p>
      <w:pPr>
        <w:spacing w:line="460" w:lineRule="exact"/>
        <w:ind w:left="122" w:leftChars="58" w:firstLine="420" w:firstLineChars="150"/>
        <w:rPr>
          <w:rFonts w:hint="eastAsia" w:ascii="宋体" w:hAnsi="宋体" w:eastAsia="宋体" w:cs="宋体"/>
          <w:color w:val="auto"/>
          <w:sz w:val="28"/>
          <w:szCs w:val="28"/>
          <w:highlight w:val="none"/>
          <w:u w:val="none"/>
        </w:rPr>
      </w:pPr>
    </w:p>
    <w:p>
      <w:pPr>
        <w:spacing w:line="460" w:lineRule="exact"/>
        <w:ind w:left="122" w:leftChars="58" w:firstLine="420" w:firstLineChars="150"/>
        <w:rPr>
          <w:rFonts w:hint="eastAsia" w:ascii="宋体" w:hAnsi="宋体" w:eastAsia="宋体" w:cs="宋体"/>
          <w:color w:val="auto"/>
          <w:sz w:val="28"/>
          <w:szCs w:val="28"/>
          <w:highlight w:val="none"/>
          <w:u w:val="none"/>
        </w:rPr>
      </w:pPr>
    </w:p>
    <w:p>
      <w:pPr>
        <w:spacing w:line="460" w:lineRule="exact"/>
        <w:ind w:left="122" w:leftChars="58" w:firstLine="420" w:firstLineChars="150"/>
        <w:rPr>
          <w:rFonts w:hint="eastAsia" w:ascii="仿宋_GB2312" w:hAnsi="仿宋_GB2312" w:eastAsia="仿宋_GB2312" w:cs="仿宋_GB2312"/>
          <w:color w:val="auto"/>
          <w:sz w:val="28"/>
          <w:szCs w:val="28"/>
          <w:highlight w:val="none"/>
          <w:u w:val="none"/>
        </w:rPr>
      </w:pPr>
    </w:p>
    <w:p>
      <w:pPr>
        <w:numPr>
          <w:ilvl w:val="0"/>
          <w:numId w:val="0"/>
        </w:numPr>
        <w:spacing w:line="460" w:lineRule="exact"/>
        <w:ind w:leftChars="0"/>
        <w:jc w:val="both"/>
        <w:rPr>
          <w:rFonts w:hint="eastAsia" w:ascii="方正小标宋简体" w:hAnsi="方正小标宋简体" w:eastAsia="方正小标宋简体" w:cs="方正小标宋简体"/>
          <w:b/>
          <w:bCs/>
          <w:color w:val="auto"/>
          <w:sz w:val="44"/>
          <w:szCs w:val="44"/>
          <w:highlight w:val="none"/>
          <w:u w:val="none"/>
          <w:lang w:eastAsia="zh-CN"/>
        </w:rPr>
      </w:pPr>
      <w:r>
        <w:rPr>
          <w:rFonts w:hint="eastAsia" w:ascii="仿宋_GB2312" w:hAnsi="仿宋_GB2312" w:eastAsia="仿宋_GB2312" w:cs="仿宋_GB2312"/>
          <w:color w:val="auto"/>
          <w:sz w:val="28"/>
          <w:szCs w:val="28"/>
          <w:highlight w:val="none"/>
          <w:u w:val="none"/>
        </w:rPr>
        <w:br w:type="page"/>
      </w:r>
      <w:r>
        <w:rPr>
          <w:rFonts w:hint="eastAsia" w:ascii="仿宋_GB2312" w:hAnsi="仿宋_GB2312" w:eastAsia="仿宋_GB2312" w:cs="仿宋_GB2312"/>
          <w:color w:val="auto"/>
          <w:sz w:val="28"/>
          <w:szCs w:val="28"/>
          <w:highlight w:val="none"/>
          <w:u w:val="none"/>
          <w:lang w:val="en-US" w:eastAsia="zh-CN"/>
        </w:rPr>
        <w:t xml:space="preserve">          </w:t>
      </w:r>
      <w:r>
        <w:rPr>
          <w:rFonts w:hint="eastAsia" w:ascii="方正小标宋简体" w:hAnsi="方正小标宋简体" w:eastAsia="方正小标宋简体" w:cs="方正小标宋简体"/>
          <w:b/>
          <w:bCs/>
          <w:color w:val="auto"/>
          <w:sz w:val="44"/>
          <w:szCs w:val="44"/>
          <w:highlight w:val="none"/>
          <w:u w:val="none"/>
          <w:lang w:eastAsia="zh-CN"/>
        </w:rPr>
        <w:t>第三章</w:t>
      </w:r>
      <w:r>
        <w:rPr>
          <w:rFonts w:hint="eastAsia" w:ascii="方正小标宋简体" w:hAnsi="方正小标宋简体" w:eastAsia="方正小标宋简体" w:cs="方正小标宋简体"/>
          <w:b/>
          <w:bCs/>
          <w:color w:val="auto"/>
          <w:sz w:val="44"/>
          <w:szCs w:val="44"/>
          <w:highlight w:val="none"/>
          <w:u w:val="none"/>
          <w:lang w:val="en-US" w:eastAsia="zh-CN"/>
        </w:rPr>
        <w:t xml:space="preserve">  </w:t>
      </w:r>
      <w:r>
        <w:rPr>
          <w:rFonts w:hint="eastAsia" w:ascii="方正小标宋简体" w:hAnsi="方正小标宋简体" w:eastAsia="方正小标宋简体" w:cs="方正小标宋简体"/>
          <w:b/>
          <w:bCs/>
          <w:color w:val="auto"/>
          <w:sz w:val="44"/>
          <w:szCs w:val="44"/>
          <w:highlight w:val="none"/>
          <w:u w:val="none"/>
        </w:rPr>
        <w:t>合同格式</w:t>
      </w:r>
    </w:p>
    <w:p>
      <w:pPr>
        <w:pStyle w:val="12"/>
        <w:widowControl/>
        <w:shd w:val="clear" w:color="auto" w:fill="FFFFFF"/>
        <w:spacing w:line="360" w:lineRule="atLeast"/>
        <w:jc w:val="left"/>
        <w:outlineLvl w:val="2"/>
        <w:rPr>
          <w:rFonts w:hint="eastAsia" w:ascii="仿宋_GB2312" w:hAnsi="Arial" w:eastAsia="仿宋_GB2312" w:cs="Arial"/>
          <w:b/>
          <w:bCs/>
          <w:color w:val="auto"/>
          <w:kern w:val="0"/>
          <w:sz w:val="24"/>
          <w:szCs w:val="24"/>
          <w:u w:val="single"/>
          <w:lang w:val="en-US" w:eastAsia="zh-CN"/>
        </w:rPr>
      </w:pPr>
      <w:bookmarkStart w:id="1" w:name="_Toc6174"/>
      <w:r>
        <w:rPr>
          <w:rFonts w:hint="eastAsia" w:ascii="仿宋_GB2312" w:hAnsi="Arial" w:eastAsia="仿宋_GB2312" w:cs="Arial"/>
          <w:b/>
          <w:bCs/>
          <w:color w:val="auto"/>
          <w:kern w:val="0"/>
          <w:sz w:val="24"/>
          <w:szCs w:val="24"/>
          <w:lang w:eastAsia="zh-CN"/>
        </w:rPr>
        <w:t>合同编号：</w:t>
      </w:r>
      <w:r>
        <w:rPr>
          <w:rFonts w:hint="eastAsia" w:ascii="仿宋_GB2312" w:hAnsi="Arial" w:eastAsia="仿宋_GB2312" w:cs="Arial"/>
          <w:b/>
          <w:bCs/>
          <w:color w:val="auto"/>
          <w:kern w:val="0"/>
          <w:sz w:val="24"/>
          <w:szCs w:val="24"/>
        </w:rPr>
        <w:t>傍江西村（联社）</w:t>
      </w:r>
      <w:r>
        <w:rPr>
          <w:rFonts w:hint="eastAsia" w:ascii="仿宋_GB2312" w:hAnsi="Arial" w:eastAsia="仿宋_GB2312" w:cs="Arial"/>
          <w:b/>
          <w:bCs/>
          <w:color w:val="auto"/>
          <w:kern w:val="0"/>
          <w:sz w:val="24"/>
          <w:szCs w:val="24"/>
          <w:u w:val="single"/>
          <w:lang w:val="en-US" w:eastAsia="zh-CN"/>
        </w:rPr>
        <w:t xml:space="preserve">           </w:t>
      </w:r>
    </w:p>
    <w:p>
      <w:pPr>
        <w:pStyle w:val="12"/>
        <w:keepNext w:val="0"/>
        <w:keepLines w:val="0"/>
        <w:pageBreakBefore w:val="0"/>
        <w:widowControl/>
        <w:shd w:val="clear" w:color="auto" w:fill="FFFFFF"/>
        <w:kinsoku/>
        <w:wordWrap/>
        <w:overflowPunct/>
        <w:topLinePunct w:val="0"/>
        <w:autoSpaceDE/>
        <w:autoSpaceDN/>
        <w:bidi w:val="0"/>
        <w:adjustRightInd/>
        <w:snapToGrid/>
        <w:spacing w:line="240" w:lineRule="exact"/>
        <w:jc w:val="left"/>
        <w:textAlignment w:val="auto"/>
        <w:outlineLvl w:val="2"/>
        <w:rPr>
          <w:rFonts w:hint="eastAsia" w:ascii="仿宋_GB2312" w:hAnsi="Arial" w:eastAsia="仿宋_GB2312" w:cs="Arial"/>
          <w:b/>
          <w:bCs/>
          <w:color w:val="auto"/>
          <w:kern w:val="0"/>
          <w:sz w:val="28"/>
          <w:szCs w:val="28"/>
        </w:rPr>
      </w:pPr>
      <w:r>
        <w:rPr>
          <w:rFonts w:hint="eastAsia" w:ascii="仿宋_GB2312" w:hAnsi="Arial" w:eastAsia="仿宋_GB2312" w:cs="Arial"/>
          <w:b/>
          <w:bCs/>
          <w:color w:val="auto"/>
          <w:kern w:val="0"/>
          <w:sz w:val="44"/>
          <w:szCs w:val="44"/>
        </w:rPr>
        <w:t xml:space="preserve">           </w:t>
      </w:r>
    </w:p>
    <w:p>
      <w:pPr>
        <w:pStyle w:val="12"/>
        <w:widowControl/>
        <w:shd w:val="clear" w:color="auto" w:fill="FFFFFF"/>
        <w:spacing w:line="360" w:lineRule="atLeast"/>
        <w:jc w:val="center"/>
        <w:outlineLvl w:val="2"/>
        <w:rPr>
          <w:rFonts w:ascii="仿宋_GB2312" w:hAnsi="Arial" w:eastAsia="仿宋_GB2312" w:cs="Arial"/>
          <w:b/>
          <w:bCs/>
          <w:color w:val="auto"/>
          <w:kern w:val="0"/>
          <w:sz w:val="44"/>
          <w:szCs w:val="44"/>
        </w:rPr>
      </w:pPr>
      <w:r>
        <w:rPr>
          <w:rFonts w:hint="eastAsia" w:ascii="仿宋_GB2312" w:hAnsi="Arial" w:eastAsia="仿宋_GB2312" w:cs="Arial"/>
          <w:b/>
          <w:bCs/>
          <w:color w:val="auto"/>
          <w:kern w:val="0"/>
          <w:sz w:val="44"/>
          <w:szCs w:val="44"/>
        </w:rPr>
        <w:t>地上附着物租赁合同</w:t>
      </w:r>
      <w:bookmarkEnd w:id="1"/>
    </w:p>
    <w:p>
      <w:pPr>
        <w:pStyle w:val="12"/>
        <w:widowControl/>
        <w:shd w:val="clear" w:color="auto" w:fill="FFFFFF"/>
        <w:spacing w:line="520" w:lineRule="exact"/>
        <w:jc w:val="center"/>
        <w:outlineLvl w:val="2"/>
        <w:rPr>
          <w:rFonts w:ascii="仿宋_GB2312" w:hAnsi="Arial" w:eastAsia="仿宋_GB2312" w:cs="Arial"/>
          <w:b/>
          <w:bCs/>
          <w:color w:val="auto"/>
          <w:kern w:val="0"/>
          <w:sz w:val="44"/>
          <w:szCs w:val="44"/>
        </w:rPr>
      </w:pPr>
    </w:p>
    <w:p>
      <w:pPr>
        <w:pStyle w:val="12"/>
        <w:widowControl/>
        <w:shd w:val="clear" w:color="auto" w:fill="FFFFFF"/>
        <w:spacing w:line="520" w:lineRule="exact"/>
        <w:jc w:val="left"/>
        <w:rPr>
          <w:rFonts w:ascii="仿宋_GB2312" w:hAnsi="Arial" w:eastAsia="仿宋_GB2312" w:cs="Arial"/>
          <w:color w:val="auto"/>
          <w:kern w:val="0"/>
          <w:sz w:val="28"/>
          <w:szCs w:val="28"/>
        </w:rPr>
      </w:pPr>
      <w:r>
        <w:rPr>
          <w:rFonts w:hint="eastAsia" w:ascii="仿宋_GB2312" w:hAnsi="Arial" w:eastAsia="仿宋_GB2312" w:cs="Arial"/>
          <w:color w:val="auto"/>
          <w:kern w:val="0"/>
          <w:sz w:val="28"/>
          <w:szCs w:val="28"/>
        </w:rPr>
        <w:t>甲方（出租人）：广州市番禺区大龙街傍江西村股份合作经济社</w:t>
      </w:r>
    </w:p>
    <w:p>
      <w:pPr>
        <w:pStyle w:val="12"/>
        <w:widowControl/>
        <w:shd w:val="clear" w:color="auto" w:fill="FFFFFF"/>
        <w:spacing w:line="520" w:lineRule="exact"/>
        <w:jc w:val="left"/>
        <w:rPr>
          <w:rFonts w:ascii="仿宋_GB2312" w:hAnsi="Arial" w:eastAsia="仿宋_GB2312" w:cs="Arial"/>
          <w:color w:val="auto"/>
          <w:kern w:val="0"/>
          <w:sz w:val="28"/>
          <w:szCs w:val="28"/>
        </w:rPr>
      </w:pPr>
      <w:r>
        <w:rPr>
          <w:rFonts w:hint="eastAsia" w:ascii="仿宋_GB2312" w:hAnsi="Arial" w:eastAsia="仿宋_GB2312" w:cs="Arial"/>
          <w:color w:val="auto"/>
          <w:kern w:val="0"/>
          <w:sz w:val="28"/>
          <w:szCs w:val="28"/>
        </w:rPr>
        <w:t>法定代表人：罗树坚</w:t>
      </w:r>
    </w:p>
    <w:p>
      <w:pPr>
        <w:pStyle w:val="12"/>
        <w:widowControl/>
        <w:shd w:val="clear" w:color="auto" w:fill="FFFFFF"/>
        <w:spacing w:line="520" w:lineRule="exact"/>
        <w:jc w:val="left"/>
        <w:rPr>
          <w:rFonts w:ascii="仿宋_GB2312" w:hAnsi="Arial" w:eastAsia="仿宋_GB2312" w:cs="Arial"/>
          <w:color w:val="auto"/>
          <w:kern w:val="0"/>
          <w:sz w:val="28"/>
          <w:szCs w:val="28"/>
        </w:rPr>
      </w:pPr>
      <w:r>
        <w:rPr>
          <w:rFonts w:hint="eastAsia" w:ascii="仿宋_GB2312" w:hAnsi="Arial" w:eastAsia="仿宋_GB2312" w:cs="Arial"/>
          <w:color w:val="auto"/>
          <w:kern w:val="0"/>
          <w:sz w:val="28"/>
          <w:szCs w:val="28"/>
          <w:lang w:val="en-US" w:eastAsia="zh-CN"/>
        </w:rPr>
        <w:t>联系</w:t>
      </w:r>
      <w:r>
        <w:rPr>
          <w:rFonts w:hint="eastAsia" w:ascii="仿宋_GB2312" w:hAnsi="Arial" w:eastAsia="仿宋_GB2312" w:cs="Arial"/>
          <w:color w:val="auto"/>
          <w:kern w:val="0"/>
          <w:sz w:val="28"/>
          <w:szCs w:val="28"/>
        </w:rPr>
        <w:t>地址：广州市番禺区大龙街傍江西村中和南大街2号</w:t>
      </w:r>
    </w:p>
    <w:p>
      <w:pPr>
        <w:pStyle w:val="12"/>
        <w:widowControl/>
        <w:shd w:val="clear" w:color="auto" w:fill="FFFFFF"/>
        <w:spacing w:line="520" w:lineRule="exact"/>
        <w:jc w:val="left"/>
        <w:rPr>
          <w:rFonts w:ascii="仿宋_GB2312" w:hAnsi="Arial" w:eastAsia="仿宋_GB2312" w:cs="Arial"/>
          <w:color w:val="auto"/>
          <w:kern w:val="0"/>
          <w:sz w:val="28"/>
          <w:szCs w:val="28"/>
        </w:rPr>
      </w:pPr>
      <w:r>
        <w:rPr>
          <w:rFonts w:hint="eastAsia" w:ascii="仿宋_GB2312" w:hAnsi="Arial" w:eastAsia="仿宋_GB2312" w:cs="Arial"/>
          <w:color w:val="auto"/>
          <w:kern w:val="0"/>
          <w:sz w:val="28"/>
          <w:szCs w:val="28"/>
          <w:lang w:eastAsia="zh-CN"/>
        </w:rPr>
        <w:t>联系</w:t>
      </w:r>
      <w:r>
        <w:rPr>
          <w:rFonts w:hint="eastAsia" w:ascii="仿宋_GB2312" w:hAnsi="Arial" w:eastAsia="仿宋_GB2312" w:cs="Arial"/>
          <w:color w:val="auto"/>
          <w:kern w:val="0"/>
          <w:sz w:val="28"/>
          <w:szCs w:val="28"/>
        </w:rPr>
        <w:t>电话：34562808</w:t>
      </w:r>
    </w:p>
    <w:p>
      <w:pPr>
        <w:pStyle w:val="12"/>
        <w:widowControl/>
        <w:shd w:val="clear" w:color="auto" w:fill="FFFFFF"/>
        <w:spacing w:line="520" w:lineRule="exact"/>
        <w:jc w:val="left"/>
        <w:rPr>
          <w:rFonts w:ascii="仿宋_GB2312" w:hAnsi="Arial" w:eastAsia="仿宋_GB2312" w:cs="Arial"/>
          <w:color w:val="auto"/>
          <w:kern w:val="0"/>
          <w:sz w:val="28"/>
          <w:szCs w:val="28"/>
        </w:rPr>
      </w:pPr>
    </w:p>
    <w:p>
      <w:pPr>
        <w:pStyle w:val="12"/>
        <w:widowControl/>
        <w:shd w:val="clear" w:color="auto" w:fill="FFFFFF"/>
        <w:spacing w:line="480" w:lineRule="exact"/>
        <w:jc w:val="left"/>
        <w:rPr>
          <w:rFonts w:ascii="仿宋_GB2312" w:hAnsi="Arial" w:eastAsia="仿宋_GB2312" w:cs="Arial"/>
          <w:color w:val="auto"/>
          <w:kern w:val="0"/>
          <w:sz w:val="28"/>
          <w:szCs w:val="28"/>
        </w:rPr>
      </w:pPr>
      <w:r>
        <w:rPr>
          <w:rFonts w:hint="eastAsia" w:ascii="仿宋_GB2312" w:hAnsi="Arial" w:eastAsia="仿宋_GB2312" w:cs="Arial"/>
          <w:color w:val="auto"/>
          <w:kern w:val="0"/>
          <w:sz w:val="28"/>
          <w:szCs w:val="28"/>
        </w:rPr>
        <w:t>乙方（承租方）：</w:t>
      </w:r>
    </w:p>
    <w:p>
      <w:pPr>
        <w:pStyle w:val="12"/>
        <w:widowControl/>
        <w:shd w:val="clear" w:color="auto" w:fill="FFFFFF"/>
        <w:spacing w:line="480" w:lineRule="exact"/>
        <w:jc w:val="left"/>
        <w:rPr>
          <w:rFonts w:ascii="仿宋_GB2312" w:hAnsi="Arial" w:eastAsia="仿宋_GB2312" w:cs="Arial"/>
          <w:color w:val="auto"/>
          <w:kern w:val="0"/>
          <w:sz w:val="28"/>
          <w:szCs w:val="28"/>
        </w:rPr>
      </w:pPr>
      <w:r>
        <w:rPr>
          <w:rFonts w:hint="eastAsia" w:ascii="仿宋_GB2312" w:hAnsi="Arial" w:eastAsia="仿宋_GB2312" w:cs="Arial"/>
          <w:color w:val="auto"/>
          <w:kern w:val="0"/>
          <w:sz w:val="28"/>
          <w:szCs w:val="28"/>
        </w:rPr>
        <w:t>社会统一信用代码：</w:t>
      </w:r>
    </w:p>
    <w:p>
      <w:pPr>
        <w:pStyle w:val="12"/>
        <w:widowControl/>
        <w:shd w:val="clear" w:color="auto" w:fill="FFFFFF"/>
        <w:spacing w:line="480" w:lineRule="exact"/>
        <w:jc w:val="left"/>
        <w:rPr>
          <w:rFonts w:ascii="仿宋_GB2312" w:hAnsi="Arial" w:eastAsia="仿宋_GB2312" w:cs="Arial"/>
          <w:color w:val="auto"/>
          <w:kern w:val="0"/>
          <w:sz w:val="28"/>
          <w:szCs w:val="28"/>
        </w:rPr>
      </w:pPr>
      <w:r>
        <w:rPr>
          <w:rFonts w:hint="eastAsia" w:ascii="仿宋_GB2312" w:hAnsi="Arial" w:eastAsia="仿宋_GB2312" w:cs="Arial"/>
          <w:color w:val="auto"/>
          <w:kern w:val="0"/>
          <w:sz w:val="28"/>
          <w:szCs w:val="28"/>
        </w:rPr>
        <w:t xml:space="preserve">法定代表人： </w:t>
      </w:r>
    </w:p>
    <w:p>
      <w:pPr>
        <w:pStyle w:val="12"/>
        <w:widowControl/>
        <w:shd w:val="clear" w:color="auto" w:fill="FFFFFF"/>
        <w:spacing w:line="480" w:lineRule="exact"/>
        <w:jc w:val="left"/>
        <w:rPr>
          <w:rFonts w:ascii="仿宋_GB2312" w:hAnsi="Arial" w:eastAsia="仿宋_GB2312" w:cs="Arial"/>
          <w:color w:val="auto"/>
          <w:kern w:val="0"/>
          <w:sz w:val="28"/>
          <w:szCs w:val="28"/>
        </w:rPr>
      </w:pPr>
      <w:r>
        <w:rPr>
          <w:rFonts w:hint="eastAsia" w:ascii="仿宋_GB2312" w:hAnsi="Arial" w:eastAsia="仿宋_GB2312" w:cs="Arial"/>
          <w:color w:val="auto"/>
          <w:kern w:val="0"/>
          <w:sz w:val="28"/>
          <w:szCs w:val="28"/>
          <w:lang w:eastAsia="zh-CN"/>
        </w:rPr>
        <w:t>身份</w:t>
      </w:r>
      <w:r>
        <w:rPr>
          <w:rFonts w:hint="eastAsia" w:ascii="仿宋_GB2312" w:hAnsi="Arial" w:eastAsia="仿宋_GB2312" w:cs="Arial"/>
          <w:color w:val="auto"/>
          <w:kern w:val="0"/>
          <w:sz w:val="28"/>
          <w:szCs w:val="28"/>
        </w:rPr>
        <w:t>证号码：</w:t>
      </w:r>
    </w:p>
    <w:p>
      <w:pPr>
        <w:pStyle w:val="12"/>
        <w:widowControl/>
        <w:shd w:val="clear" w:color="auto" w:fill="FFFFFF"/>
        <w:spacing w:line="480" w:lineRule="exact"/>
        <w:jc w:val="left"/>
        <w:rPr>
          <w:rFonts w:ascii="仿宋_GB2312" w:hAnsi="Arial" w:eastAsia="仿宋_GB2312" w:cs="Arial"/>
          <w:color w:val="auto"/>
          <w:kern w:val="0"/>
          <w:sz w:val="28"/>
          <w:szCs w:val="28"/>
        </w:rPr>
      </w:pPr>
      <w:r>
        <w:rPr>
          <w:rFonts w:hint="eastAsia" w:ascii="仿宋_GB2312" w:hAnsi="Arial" w:eastAsia="仿宋_GB2312" w:cs="Arial"/>
          <w:color w:val="auto"/>
          <w:kern w:val="0"/>
          <w:sz w:val="28"/>
          <w:szCs w:val="28"/>
          <w:lang w:eastAsia="zh-CN"/>
        </w:rPr>
        <w:t>联系</w:t>
      </w:r>
      <w:r>
        <w:rPr>
          <w:rFonts w:hint="eastAsia" w:ascii="仿宋_GB2312" w:hAnsi="Arial" w:eastAsia="仿宋_GB2312" w:cs="Arial"/>
          <w:color w:val="auto"/>
          <w:kern w:val="0"/>
          <w:sz w:val="28"/>
          <w:szCs w:val="28"/>
        </w:rPr>
        <w:t>地址：</w:t>
      </w:r>
    </w:p>
    <w:p>
      <w:pPr>
        <w:pStyle w:val="12"/>
        <w:widowControl/>
        <w:shd w:val="clear" w:color="auto" w:fill="FFFFFF"/>
        <w:spacing w:line="480" w:lineRule="exact"/>
        <w:jc w:val="left"/>
        <w:rPr>
          <w:rFonts w:ascii="仿宋_GB2312" w:hAnsi="Arial" w:eastAsia="仿宋_GB2312" w:cs="Arial"/>
          <w:color w:val="auto"/>
          <w:kern w:val="0"/>
          <w:sz w:val="28"/>
          <w:szCs w:val="28"/>
        </w:rPr>
      </w:pPr>
      <w:r>
        <w:rPr>
          <w:rFonts w:hint="eastAsia" w:ascii="仿宋_GB2312" w:hAnsi="Arial" w:eastAsia="仿宋_GB2312" w:cs="Arial"/>
          <w:color w:val="auto"/>
          <w:kern w:val="0"/>
          <w:sz w:val="28"/>
          <w:szCs w:val="28"/>
          <w:lang w:eastAsia="zh-CN"/>
        </w:rPr>
        <w:t>联系</w:t>
      </w:r>
      <w:r>
        <w:rPr>
          <w:rFonts w:hint="eastAsia" w:ascii="仿宋_GB2312" w:hAnsi="Arial" w:eastAsia="仿宋_GB2312" w:cs="Arial"/>
          <w:color w:val="auto"/>
          <w:kern w:val="0"/>
          <w:sz w:val="28"/>
          <w:szCs w:val="28"/>
        </w:rPr>
        <w:t>电话：</w:t>
      </w:r>
    </w:p>
    <w:p>
      <w:pPr>
        <w:pStyle w:val="12"/>
        <w:widowControl/>
        <w:shd w:val="clear" w:color="auto" w:fill="FFFFFF"/>
        <w:spacing w:line="440" w:lineRule="exact"/>
        <w:ind w:firstLine="560" w:firstLineChars="200"/>
        <w:jc w:val="left"/>
        <w:rPr>
          <w:rFonts w:hint="eastAsia" w:ascii="仿宋" w:hAnsi="仿宋" w:eastAsia="仿宋" w:cs="Arial"/>
          <w:color w:val="auto"/>
          <w:sz w:val="28"/>
          <w:szCs w:val="28"/>
          <w:shd w:val="clear" w:color="auto" w:fill="FFFFFF"/>
        </w:rPr>
      </w:pPr>
    </w:p>
    <w:p>
      <w:pPr>
        <w:pStyle w:val="12"/>
        <w:widowControl/>
        <w:shd w:val="clear" w:color="auto" w:fill="FFFFFF"/>
        <w:spacing w:line="440" w:lineRule="exact"/>
        <w:ind w:firstLine="560" w:firstLineChars="200"/>
        <w:jc w:val="left"/>
        <w:rPr>
          <w:rFonts w:ascii="仿宋" w:hAnsi="仿宋" w:eastAsia="仿宋" w:cs="Arial"/>
          <w:color w:val="auto"/>
          <w:kern w:val="0"/>
          <w:sz w:val="28"/>
          <w:szCs w:val="28"/>
        </w:rPr>
      </w:pPr>
      <w:r>
        <w:rPr>
          <w:rFonts w:hint="eastAsia" w:ascii="仿宋" w:hAnsi="仿宋" w:eastAsia="仿宋" w:cs="Arial"/>
          <w:color w:val="auto"/>
          <w:sz w:val="28"/>
          <w:szCs w:val="28"/>
          <w:shd w:val="clear" w:color="auto" w:fill="FFFFFF"/>
        </w:rPr>
        <w:t>乙</w:t>
      </w:r>
      <w:r>
        <w:rPr>
          <w:rFonts w:hint="eastAsia" w:ascii="仿宋" w:hAnsi="仿宋" w:eastAsia="仿宋" w:cs="Arial"/>
          <w:color w:val="auto"/>
          <w:kern w:val="0"/>
          <w:sz w:val="28"/>
          <w:szCs w:val="28"/>
        </w:rPr>
        <w:t>方通过广州市番禺区农村集体资产交易管理中心举行的公开竞投竞得甲方位于</w:t>
      </w:r>
      <w:r>
        <w:rPr>
          <w:rFonts w:hint="eastAsia" w:ascii="仿宋" w:hAnsi="仿宋" w:eastAsia="仿宋" w:cs="Arial"/>
          <w:bCs/>
          <w:color w:val="auto"/>
          <w:kern w:val="0"/>
          <w:sz w:val="28"/>
          <w:szCs w:val="28"/>
        </w:rPr>
        <w:t>大龙街市莲路傍江西村段75号地上附着物,（以下简称：“租赁物”）的承租权</w:t>
      </w:r>
      <w:r>
        <w:rPr>
          <w:rFonts w:hint="eastAsia" w:ascii="仿宋" w:hAnsi="仿宋" w:eastAsia="仿宋" w:cs="Arial"/>
          <w:color w:val="auto"/>
          <w:kern w:val="0"/>
          <w:sz w:val="28"/>
          <w:szCs w:val="28"/>
        </w:rPr>
        <w:t>。根据《中华人民共和国民法典》等有关法律、法规的规定，按照《广州市农村集体资产交易管理办法》的要求，甲乙双方在平等、自愿的基础上，就有关租赁事宜达成</w:t>
      </w:r>
      <w:r>
        <w:rPr>
          <w:rFonts w:hint="eastAsia" w:ascii="仿宋" w:hAnsi="仿宋" w:eastAsia="仿宋" w:cs="Arial"/>
          <w:color w:val="auto"/>
          <w:kern w:val="0"/>
          <w:sz w:val="28"/>
          <w:szCs w:val="28"/>
          <w:lang w:eastAsia="zh-CN"/>
        </w:rPr>
        <w:t>合同</w:t>
      </w:r>
      <w:r>
        <w:rPr>
          <w:rFonts w:hint="eastAsia" w:ascii="仿宋" w:hAnsi="仿宋" w:eastAsia="仿宋" w:cs="Arial"/>
          <w:color w:val="auto"/>
          <w:kern w:val="0"/>
          <w:sz w:val="28"/>
          <w:szCs w:val="28"/>
        </w:rPr>
        <w:t>如下：</w:t>
      </w:r>
    </w:p>
    <w:p>
      <w:pPr>
        <w:pStyle w:val="12"/>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仿宋" w:hAnsi="仿宋" w:eastAsia="仿宋"/>
          <w:b/>
          <w:color w:val="auto"/>
          <w:sz w:val="28"/>
          <w:szCs w:val="28"/>
        </w:rPr>
      </w:pPr>
      <w:r>
        <w:rPr>
          <w:rFonts w:hint="eastAsia" w:ascii="仿宋" w:hAnsi="仿宋" w:eastAsia="仿宋"/>
          <w:b/>
          <w:color w:val="auto"/>
          <w:sz w:val="28"/>
          <w:szCs w:val="28"/>
        </w:rPr>
        <w:t>一、</w:t>
      </w:r>
      <w:r>
        <w:rPr>
          <w:color w:val="auto"/>
        </w:rPr>
        <w:fldChar w:fldCharType="begin"/>
      </w:r>
      <w:r>
        <w:rPr>
          <w:color w:val="auto"/>
        </w:rPr>
        <w:instrText xml:space="preserve"> HYPERLINK "http://baike.baidu.com/view/277836.htm" \t "_blank" </w:instrText>
      </w:r>
      <w:r>
        <w:rPr>
          <w:color w:val="auto"/>
        </w:rPr>
        <w:fldChar w:fldCharType="separate"/>
      </w:r>
      <w:r>
        <w:rPr>
          <w:rStyle w:val="13"/>
          <w:rFonts w:hint="eastAsia" w:ascii="仿宋" w:hAnsi="仿宋" w:eastAsia="仿宋"/>
          <w:b/>
          <w:color w:val="auto"/>
          <w:sz w:val="28"/>
          <w:szCs w:val="28"/>
          <w:u w:val="none"/>
        </w:rPr>
        <w:t>租赁物</w:t>
      </w:r>
      <w:r>
        <w:rPr>
          <w:rStyle w:val="13"/>
          <w:rFonts w:hint="eastAsia" w:ascii="仿宋" w:hAnsi="仿宋" w:eastAsia="仿宋"/>
          <w:b/>
          <w:color w:val="auto"/>
          <w:sz w:val="28"/>
          <w:szCs w:val="28"/>
          <w:u w:val="none"/>
        </w:rPr>
        <w:fldChar w:fldCharType="end"/>
      </w:r>
      <w:r>
        <w:rPr>
          <w:rFonts w:hint="eastAsia" w:ascii="仿宋" w:hAnsi="仿宋" w:eastAsia="仿宋"/>
          <w:b/>
          <w:color w:val="auto"/>
          <w:sz w:val="28"/>
          <w:szCs w:val="28"/>
        </w:rPr>
        <w:t>基本情况</w:t>
      </w:r>
    </w:p>
    <w:p>
      <w:pPr>
        <w:pStyle w:val="12"/>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560" w:firstLineChars="200"/>
        <w:jc w:val="left"/>
        <w:textAlignment w:val="auto"/>
        <w:rPr>
          <w:rFonts w:ascii="仿宋" w:hAnsi="仿宋" w:eastAsia="仿宋" w:cs="Arial"/>
          <w:color w:val="auto"/>
          <w:kern w:val="0"/>
          <w:sz w:val="28"/>
          <w:szCs w:val="28"/>
        </w:rPr>
      </w:pPr>
      <w:r>
        <w:rPr>
          <w:rFonts w:hint="eastAsia" w:ascii="仿宋" w:hAnsi="仿宋" w:eastAsia="仿宋" w:cs="Arial"/>
          <w:bCs/>
          <w:color w:val="auto"/>
          <w:kern w:val="0"/>
          <w:sz w:val="28"/>
          <w:szCs w:val="28"/>
        </w:rPr>
        <w:t>1.甲方将位于广州市番禺区大龙街市莲路傍江西村段75号地上附着物出租给乙方</w:t>
      </w:r>
      <w:r>
        <w:rPr>
          <w:rFonts w:hint="eastAsia" w:ascii="仿宋" w:hAnsi="仿宋" w:eastAsia="仿宋" w:cs="Arial"/>
          <w:bCs/>
          <w:color w:val="auto"/>
          <w:kern w:val="0"/>
          <w:sz w:val="28"/>
          <w:szCs w:val="28"/>
          <w:lang w:eastAsia="zh-CN"/>
        </w:rPr>
        <w:t>使用</w:t>
      </w:r>
      <w:r>
        <w:rPr>
          <w:rFonts w:hint="eastAsia" w:ascii="仿宋" w:hAnsi="仿宋" w:eastAsia="仿宋" w:cs="Arial"/>
          <w:bCs/>
          <w:color w:val="auto"/>
          <w:kern w:val="0"/>
          <w:sz w:val="28"/>
          <w:szCs w:val="28"/>
        </w:rPr>
        <w:t>（详见附件红线图）</w:t>
      </w:r>
      <w:r>
        <w:rPr>
          <w:rFonts w:hint="eastAsia" w:ascii="仿宋" w:hAnsi="仿宋" w:eastAsia="仿宋" w:cs="Arial"/>
          <w:color w:val="auto"/>
          <w:kern w:val="0"/>
          <w:sz w:val="28"/>
          <w:szCs w:val="28"/>
        </w:rPr>
        <w:t>。</w:t>
      </w:r>
    </w:p>
    <w:p>
      <w:pPr>
        <w:pStyle w:val="12"/>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560" w:firstLineChars="200"/>
        <w:jc w:val="left"/>
        <w:textAlignment w:val="auto"/>
        <w:rPr>
          <w:rFonts w:ascii="仿宋" w:hAnsi="仿宋" w:eastAsia="仿宋" w:cs="Arial"/>
          <w:color w:val="auto"/>
          <w:kern w:val="0"/>
          <w:sz w:val="28"/>
          <w:szCs w:val="28"/>
        </w:rPr>
      </w:pPr>
      <w:r>
        <w:rPr>
          <w:rFonts w:hint="eastAsia" w:ascii="仿宋" w:hAnsi="仿宋" w:eastAsia="仿宋" w:cs="Arial"/>
          <w:color w:val="auto"/>
          <w:kern w:val="0"/>
          <w:sz w:val="28"/>
          <w:szCs w:val="28"/>
        </w:rPr>
        <w:t>2.该租赁物面积约75</w:t>
      </w:r>
      <w:r>
        <w:rPr>
          <w:rFonts w:hint="eastAsia" w:ascii="仿宋" w:hAnsi="仿宋" w:eastAsia="仿宋" w:cs="Arial"/>
          <w:color w:val="auto"/>
          <w:kern w:val="0"/>
          <w:sz w:val="28"/>
          <w:szCs w:val="28"/>
          <w:lang w:val="en-US" w:eastAsia="zh-CN"/>
        </w:rPr>
        <w:t>0</w:t>
      </w:r>
      <w:r>
        <w:rPr>
          <w:rFonts w:hint="eastAsia" w:ascii="仿宋" w:hAnsi="仿宋" w:eastAsia="仿宋" w:cs="Arial"/>
          <w:color w:val="auto"/>
          <w:kern w:val="0"/>
          <w:sz w:val="28"/>
          <w:szCs w:val="28"/>
        </w:rPr>
        <w:t>0平方米，</w:t>
      </w:r>
      <w:r>
        <w:rPr>
          <w:rFonts w:hint="eastAsia" w:ascii="仿宋" w:hAnsi="仿宋" w:eastAsia="仿宋" w:cs="Arial"/>
          <w:color w:val="auto"/>
          <w:kern w:val="0"/>
          <w:sz w:val="28"/>
          <w:szCs w:val="28"/>
          <w:lang w:eastAsia="zh-CN"/>
        </w:rPr>
        <w:t>占地面积：</w:t>
      </w:r>
      <w:r>
        <w:rPr>
          <w:rFonts w:hint="eastAsia" w:ascii="仿宋" w:hAnsi="仿宋" w:eastAsia="仿宋" w:cs="Arial"/>
          <w:color w:val="auto"/>
          <w:kern w:val="0"/>
          <w:sz w:val="28"/>
          <w:szCs w:val="28"/>
          <w:lang w:val="en-US" w:eastAsia="zh-CN"/>
        </w:rPr>
        <w:t>1850</w:t>
      </w:r>
      <w:r>
        <w:rPr>
          <w:rFonts w:hint="eastAsia" w:ascii="仿宋" w:hAnsi="仿宋" w:eastAsia="仿宋" w:cs="Arial"/>
          <w:color w:val="auto"/>
          <w:kern w:val="0"/>
          <w:sz w:val="28"/>
          <w:szCs w:val="28"/>
          <w:lang w:eastAsia="zh-CN"/>
        </w:rPr>
        <w:t>平方米</w:t>
      </w:r>
      <w:r>
        <w:rPr>
          <w:rFonts w:hint="eastAsia" w:ascii="仿宋" w:hAnsi="仿宋" w:eastAsia="仿宋" w:cs="Arial"/>
          <w:color w:val="auto"/>
          <w:kern w:val="0"/>
          <w:sz w:val="28"/>
          <w:szCs w:val="28"/>
          <w:lang w:eastAsia="zh-CN"/>
        </w:rPr>
        <w:t>，一栋共四层。（租赁物的西侧为中和西路2号、4号、6号、6-1号不在本次租赁范围内），</w:t>
      </w:r>
      <w:r>
        <w:rPr>
          <w:rFonts w:hint="eastAsia" w:ascii="仿宋" w:hAnsi="仿宋" w:eastAsia="仿宋" w:cs="Arial"/>
          <w:color w:val="auto"/>
          <w:kern w:val="0"/>
          <w:sz w:val="28"/>
          <w:szCs w:val="28"/>
        </w:rPr>
        <w:t>乙方在签订本合同时已对有关面积进行了核对并表示没有异议，若实测面积与本合同约定不一致的，仍按照本合同约定的租金支付。</w:t>
      </w:r>
    </w:p>
    <w:p>
      <w:pPr>
        <w:pStyle w:val="12"/>
        <w:keepNext/>
        <w:shd w:val="clear" w:color="auto" w:fill="FFFFFF"/>
        <w:spacing w:line="440" w:lineRule="exact"/>
        <w:ind w:firstLine="560" w:firstLineChars="200"/>
        <w:jc w:val="left"/>
        <w:rPr>
          <w:rFonts w:ascii="仿宋" w:hAnsi="仿宋" w:eastAsia="仿宋" w:cs="Arial"/>
          <w:color w:val="auto"/>
          <w:kern w:val="0"/>
          <w:sz w:val="28"/>
          <w:szCs w:val="28"/>
        </w:rPr>
      </w:pPr>
      <w:r>
        <w:rPr>
          <w:rFonts w:hint="eastAsia" w:ascii="仿宋" w:hAnsi="仿宋" w:eastAsia="仿宋" w:cs="Arial"/>
          <w:color w:val="auto"/>
          <w:kern w:val="0"/>
          <w:sz w:val="28"/>
          <w:szCs w:val="28"/>
        </w:rPr>
        <w:t>3.该租赁物不得经营小散乱污行业，不允许经营废旧垃圾回收、冷库、各种化学危险品、噪音、废液及粉尘等污染行业等。不得在该租赁物内非法存放、经营易燃、易爆危险物及违禁物品等,用途必须符合法律法规规定和合同约定，未经甲方书面同意，乙方不得擅自改变用途。否则，甲方作乙方根本违约处理。</w:t>
      </w:r>
    </w:p>
    <w:p>
      <w:pPr>
        <w:pStyle w:val="12"/>
        <w:keepNext/>
        <w:shd w:val="clear" w:color="auto" w:fill="FFFFFF"/>
        <w:spacing w:line="440" w:lineRule="exact"/>
        <w:ind w:firstLine="560" w:firstLineChars="200"/>
        <w:jc w:val="left"/>
        <w:rPr>
          <w:rFonts w:ascii="仿宋" w:hAnsi="仿宋" w:eastAsia="仿宋" w:cs="Arial"/>
          <w:color w:val="auto"/>
          <w:kern w:val="0"/>
          <w:sz w:val="28"/>
          <w:szCs w:val="28"/>
        </w:rPr>
      </w:pPr>
      <w:r>
        <w:rPr>
          <w:rFonts w:hint="eastAsia" w:ascii="仿宋" w:hAnsi="仿宋" w:eastAsia="仿宋" w:cs="Arial"/>
          <w:color w:val="auto"/>
          <w:kern w:val="0"/>
          <w:sz w:val="28"/>
          <w:szCs w:val="28"/>
        </w:rPr>
        <w:t>4.该租赁物甲方没有办理有关国土、规划、报建手续，租赁物没有房产证，但所有权/使用权属于甲方。未办理消防手续，如需办理，由乙方自行出资办理；乙方必须自行出资按上级要求完成排水单元达标建设和房屋安全鉴定（合同到期或其他原因提前终止合同的，相关的排水设施无偿归甲方所有），否则，从有关部门规定的办理期限次日起，按照每日500元的标准支付违约金，逾期超过2个月的，甲方有权解除本合同，没收合同履约保证金。甲方对是否能办妥相关证照不作任何承诺，由乙方自行承担风险。</w:t>
      </w:r>
    </w:p>
    <w:p>
      <w:pPr>
        <w:pStyle w:val="12"/>
        <w:widowControl/>
        <w:shd w:val="clear" w:color="auto" w:fill="FFFFFF"/>
        <w:spacing w:line="440" w:lineRule="exact"/>
        <w:ind w:firstLine="560" w:firstLineChars="200"/>
        <w:jc w:val="left"/>
        <w:rPr>
          <w:rFonts w:hint="eastAsia" w:ascii="仿宋" w:hAnsi="仿宋" w:eastAsia="仿宋"/>
          <w:color w:val="auto"/>
          <w:sz w:val="28"/>
          <w:szCs w:val="28"/>
        </w:rPr>
      </w:pPr>
      <w:r>
        <w:rPr>
          <w:rFonts w:hint="eastAsia" w:ascii="仿宋" w:hAnsi="仿宋" w:eastAsia="仿宋" w:cs="Arial"/>
          <w:color w:val="auto"/>
          <w:kern w:val="0"/>
          <w:sz w:val="28"/>
          <w:szCs w:val="28"/>
        </w:rPr>
        <w:t>5.</w:t>
      </w:r>
      <w:r>
        <w:rPr>
          <w:rFonts w:hint="eastAsia"/>
          <w:color w:val="auto"/>
        </w:rPr>
        <w:t xml:space="preserve"> </w:t>
      </w:r>
      <w:r>
        <w:rPr>
          <w:rFonts w:hint="eastAsia" w:ascii="仿宋" w:hAnsi="仿宋" w:eastAsia="仿宋" w:cs="Arial"/>
          <w:color w:val="auto"/>
          <w:sz w:val="28"/>
          <w:szCs w:val="28"/>
          <w:shd w:val="clear" w:color="auto" w:fill="FFFFFF"/>
        </w:rPr>
        <w:t>乙方已经对该租赁物进行实地考察，已经全面清楚了解并接受该租赁物的所有现况（包括但不限于规划、用地性质、用地审批、报建、产权证、权属、</w:t>
      </w:r>
      <w:r>
        <w:rPr>
          <w:rFonts w:hint="eastAsia" w:ascii="仿宋" w:hAnsi="仿宋" w:eastAsia="仿宋" w:cs="Arial"/>
          <w:color w:val="auto"/>
          <w:sz w:val="28"/>
          <w:szCs w:val="28"/>
          <w:shd w:val="clear" w:color="auto" w:fill="FFFFFF"/>
          <w:lang w:eastAsia="zh-CN"/>
        </w:rPr>
        <w:t>消防、</w:t>
      </w:r>
      <w:r>
        <w:rPr>
          <w:rFonts w:hint="eastAsia" w:ascii="仿宋" w:hAnsi="仿宋" w:eastAsia="仿宋" w:cs="Arial"/>
          <w:color w:val="auto"/>
          <w:sz w:val="28"/>
          <w:szCs w:val="28"/>
          <w:shd w:val="clear" w:color="auto" w:fill="FFFFFF"/>
        </w:rPr>
        <w:t>排水</w:t>
      </w:r>
      <w:r>
        <w:rPr>
          <w:rFonts w:hint="eastAsia" w:ascii="仿宋" w:hAnsi="仿宋" w:eastAsia="仿宋" w:cs="Arial"/>
          <w:color w:val="auto"/>
          <w:sz w:val="28"/>
          <w:szCs w:val="28"/>
          <w:shd w:val="clear" w:color="auto" w:fill="FFFFFF"/>
          <w:lang w:eastAsia="zh-CN"/>
        </w:rPr>
        <w:t>、环保、供水、供电</w:t>
      </w:r>
      <w:r>
        <w:rPr>
          <w:rFonts w:hint="eastAsia" w:ascii="仿宋" w:hAnsi="仿宋" w:eastAsia="仿宋" w:cs="Arial"/>
          <w:color w:val="auto"/>
          <w:sz w:val="28"/>
          <w:szCs w:val="28"/>
          <w:shd w:val="clear" w:color="auto" w:fill="FFFFFF"/>
        </w:rPr>
        <w:t>等情况），乙方已知晓该租赁物的所有现状，不得因该租赁物本身包括但不限于</w:t>
      </w:r>
      <w:r>
        <w:rPr>
          <w:rFonts w:hint="eastAsia" w:ascii="仿宋" w:hAnsi="仿宋" w:eastAsia="仿宋" w:cs="Arial"/>
          <w:color w:val="auto"/>
          <w:sz w:val="28"/>
          <w:szCs w:val="28"/>
          <w:shd w:val="clear" w:color="auto" w:fill="FFFFFF"/>
          <w:lang w:eastAsia="zh-CN"/>
        </w:rPr>
        <w:t>规划、</w:t>
      </w:r>
      <w:r>
        <w:rPr>
          <w:rFonts w:hint="eastAsia" w:ascii="仿宋" w:hAnsi="仿宋" w:eastAsia="仿宋" w:cs="Arial"/>
          <w:color w:val="auto"/>
          <w:sz w:val="28"/>
          <w:szCs w:val="28"/>
          <w:shd w:val="clear" w:color="auto" w:fill="FFFFFF"/>
        </w:rPr>
        <w:t>用地</w:t>
      </w:r>
      <w:r>
        <w:rPr>
          <w:rFonts w:hint="eastAsia" w:ascii="仿宋" w:hAnsi="仿宋" w:eastAsia="仿宋" w:cs="Arial"/>
          <w:color w:val="auto"/>
          <w:sz w:val="28"/>
          <w:szCs w:val="28"/>
          <w:shd w:val="clear" w:color="auto" w:fill="FFFFFF"/>
          <w:lang w:eastAsia="zh-CN"/>
        </w:rPr>
        <w:t>性质</w:t>
      </w:r>
      <w:r>
        <w:rPr>
          <w:rFonts w:hint="eastAsia" w:ascii="仿宋" w:hAnsi="仿宋" w:eastAsia="仿宋" w:cs="Arial"/>
          <w:color w:val="auto"/>
          <w:sz w:val="28"/>
          <w:szCs w:val="28"/>
          <w:shd w:val="clear" w:color="auto" w:fill="FFFFFF"/>
        </w:rPr>
        <w:t>、</w:t>
      </w:r>
      <w:r>
        <w:rPr>
          <w:rFonts w:hint="eastAsia" w:ascii="仿宋" w:hAnsi="仿宋" w:eastAsia="仿宋" w:cs="Arial"/>
          <w:color w:val="auto"/>
          <w:sz w:val="28"/>
          <w:szCs w:val="28"/>
          <w:shd w:val="clear" w:color="auto" w:fill="FFFFFF"/>
          <w:lang w:eastAsia="zh-CN"/>
        </w:rPr>
        <w:t>用地审批</w:t>
      </w:r>
      <w:r>
        <w:rPr>
          <w:rFonts w:hint="eastAsia" w:ascii="仿宋" w:hAnsi="仿宋" w:eastAsia="仿宋" w:cs="Arial"/>
          <w:color w:val="auto"/>
          <w:sz w:val="28"/>
          <w:szCs w:val="28"/>
          <w:shd w:val="clear" w:color="auto" w:fill="FFFFFF"/>
        </w:rPr>
        <w:t>、</w:t>
      </w:r>
      <w:r>
        <w:rPr>
          <w:rFonts w:hint="eastAsia" w:ascii="仿宋" w:hAnsi="仿宋" w:eastAsia="仿宋" w:cs="Arial"/>
          <w:color w:val="auto"/>
          <w:sz w:val="28"/>
          <w:szCs w:val="28"/>
          <w:shd w:val="clear" w:color="auto" w:fill="FFFFFF"/>
          <w:lang w:eastAsia="zh-CN"/>
        </w:rPr>
        <w:t>报建、</w:t>
      </w:r>
      <w:r>
        <w:rPr>
          <w:rFonts w:hint="eastAsia" w:ascii="仿宋" w:hAnsi="仿宋" w:eastAsia="仿宋" w:cs="Arial"/>
          <w:color w:val="auto"/>
          <w:sz w:val="28"/>
          <w:szCs w:val="28"/>
          <w:shd w:val="clear" w:color="auto" w:fill="FFFFFF"/>
        </w:rPr>
        <w:t>产权证、权属、消防、排水、环保、供水、供电等问题主张违约、解约及要求甲方赔偿以及追究甲方的法律责任，由此产生的风险及经济损失由乙方自行承担，与甲方无关。乙方不能以该租赁物规划用途对乙方不适用，或乙方无法取得相关证照为由，提出解除合同或要求甲方赔偿损失</w:t>
      </w:r>
      <w:r>
        <w:rPr>
          <w:rFonts w:hint="eastAsia" w:ascii="仿宋" w:hAnsi="仿宋" w:eastAsia="仿宋"/>
          <w:color w:val="auto"/>
          <w:sz w:val="28"/>
          <w:szCs w:val="28"/>
        </w:rPr>
        <w:t>。</w:t>
      </w:r>
    </w:p>
    <w:p>
      <w:pPr>
        <w:pStyle w:val="12"/>
        <w:widowControl/>
        <w:shd w:val="clear" w:color="auto" w:fill="FFFFFF"/>
        <w:spacing w:line="440" w:lineRule="exact"/>
        <w:ind w:firstLine="560" w:firstLineChars="200"/>
        <w:jc w:val="left"/>
        <w:rPr>
          <w:rFonts w:hint="eastAsia" w:ascii="仿宋" w:hAnsi="仿宋" w:eastAsia="仿宋"/>
          <w:color w:val="auto"/>
          <w:sz w:val="28"/>
          <w:szCs w:val="28"/>
          <w:lang w:eastAsia="zh-CN"/>
        </w:rPr>
      </w:pPr>
      <w:r>
        <w:rPr>
          <w:rFonts w:hint="eastAsia" w:ascii="仿宋" w:hAnsi="仿宋" w:eastAsia="仿宋"/>
          <w:color w:val="auto"/>
          <w:sz w:val="28"/>
          <w:szCs w:val="28"/>
          <w:lang w:val="en-US" w:eastAsia="zh-CN"/>
        </w:rPr>
        <w:t>6</w:t>
      </w:r>
      <w:r>
        <w:rPr>
          <w:rFonts w:hint="eastAsia" w:ascii="仿宋" w:hAnsi="仿宋" w:eastAsia="仿宋"/>
          <w:color w:val="auto"/>
          <w:sz w:val="28"/>
          <w:szCs w:val="28"/>
        </w:rPr>
        <w:t>.该租赁物（包括水电、装修设施等）按交付当天现状交付给</w:t>
      </w:r>
      <w:r>
        <w:rPr>
          <w:rFonts w:hint="eastAsia" w:ascii="仿宋" w:hAnsi="仿宋" w:eastAsia="仿宋"/>
          <w:color w:val="auto"/>
          <w:sz w:val="28"/>
          <w:szCs w:val="28"/>
          <w:lang w:eastAsia="zh-CN"/>
        </w:rPr>
        <w:t>乙方</w:t>
      </w:r>
      <w:r>
        <w:rPr>
          <w:rFonts w:hint="eastAsia" w:ascii="仿宋" w:hAnsi="仿宋" w:eastAsia="仿宋"/>
          <w:color w:val="auto"/>
          <w:sz w:val="28"/>
          <w:szCs w:val="28"/>
        </w:rPr>
        <w:t>使用，</w:t>
      </w:r>
      <w:r>
        <w:rPr>
          <w:rFonts w:hint="eastAsia" w:ascii="仿宋" w:hAnsi="仿宋" w:eastAsia="仿宋"/>
          <w:color w:val="auto"/>
          <w:sz w:val="28"/>
          <w:szCs w:val="28"/>
          <w:lang w:eastAsia="zh-CN"/>
        </w:rPr>
        <w:t>甲</w:t>
      </w:r>
      <w:r>
        <w:rPr>
          <w:rFonts w:hint="eastAsia" w:ascii="仿宋" w:hAnsi="仿宋" w:eastAsia="仿宋"/>
          <w:color w:val="auto"/>
          <w:sz w:val="28"/>
          <w:szCs w:val="28"/>
        </w:rPr>
        <w:t>方交付的租赁物以实际交付当日的现状为准，</w:t>
      </w:r>
      <w:r>
        <w:rPr>
          <w:rFonts w:hint="eastAsia" w:ascii="仿宋" w:hAnsi="仿宋" w:eastAsia="仿宋"/>
          <w:color w:val="auto"/>
          <w:sz w:val="28"/>
          <w:szCs w:val="28"/>
          <w:lang w:eastAsia="zh-CN"/>
        </w:rPr>
        <w:t>甲</w:t>
      </w:r>
      <w:r>
        <w:rPr>
          <w:rFonts w:hint="eastAsia" w:ascii="仿宋" w:hAnsi="仿宋" w:eastAsia="仿宋"/>
          <w:color w:val="auto"/>
          <w:sz w:val="28"/>
          <w:szCs w:val="28"/>
        </w:rPr>
        <w:t>方不承担租赁物内的一切经营用品（包括但不限于餐桌餐椅、厨房用具等）给</w:t>
      </w:r>
      <w:r>
        <w:rPr>
          <w:rFonts w:hint="eastAsia" w:ascii="仿宋" w:hAnsi="仿宋" w:eastAsia="仿宋"/>
          <w:color w:val="auto"/>
          <w:sz w:val="28"/>
          <w:szCs w:val="28"/>
          <w:lang w:eastAsia="zh-CN"/>
        </w:rPr>
        <w:t>乙方</w:t>
      </w:r>
      <w:r>
        <w:rPr>
          <w:rFonts w:hint="eastAsia" w:ascii="仿宋" w:hAnsi="仿宋" w:eastAsia="仿宋"/>
          <w:color w:val="auto"/>
          <w:sz w:val="28"/>
          <w:szCs w:val="28"/>
        </w:rPr>
        <w:t>使用的义务。</w:t>
      </w:r>
      <w:r>
        <w:rPr>
          <w:rFonts w:hint="eastAsia" w:ascii="仿宋" w:hAnsi="仿宋" w:eastAsia="仿宋"/>
          <w:color w:val="auto"/>
          <w:sz w:val="28"/>
          <w:szCs w:val="28"/>
          <w:lang w:eastAsia="zh-CN"/>
        </w:rPr>
        <w:t>乙方</w:t>
      </w:r>
      <w:r>
        <w:rPr>
          <w:rFonts w:hint="eastAsia" w:ascii="仿宋" w:hAnsi="仿宋" w:eastAsia="仿宋"/>
          <w:color w:val="auto"/>
          <w:sz w:val="28"/>
          <w:szCs w:val="28"/>
        </w:rPr>
        <w:t>如需对租赁物整修，须经</w:t>
      </w:r>
      <w:r>
        <w:rPr>
          <w:rFonts w:hint="eastAsia" w:ascii="仿宋" w:hAnsi="仿宋" w:eastAsia="仿宋"/>
          <w:color w:val="auto"/>
          <w:sz w:val="28"/>
          <w:szCs w:val="28"/>
          <w:lang w:eastAsia="zh-CN"/>
        </w:rPr>
        <w:t>甲</w:t>
      </w:r>
      <w:r>
        <w:rPr>
          <w:rFonts w:hint="eastAsia" w:ascii="仿宋" w:hAnsi="仿宋" w:eastAsia="仿宋"/>
          <w:color w:val="auto"/>
          <w:sz w:val="28"/>
          <w:szCs w:val="28"/>
        </w:rPr>
        <w:t>方书面同意后，</w:t>
      </w:r>
      <w:r>
        <w:rPr>
          <w:rFonts w:hint="eastAsia" w:ascii="仿宋" w:hAnsi="仿宋" w:eastAsia="仿宋"/>
          <w:color w:val="auto"/>
          <w:sz w:val="28"/>
          <w:szCs w:val="28"/>
          <w:lang w:eastAsia="zh-CN"/>
        </w:rPr>
        <w:t>乙方</w:t>
      </w:r>
      <w:r>
        <w:rPr>
          <w:rFonts w:hint="eastAsia" w:ascii="仿宋" w:hAnsi="仿宋" w:eastAsia="仿宋"/>
          <w:color w:val="auto"/>
          <w:sz w:val="28"/>
          <w:szCs w:val="28"/>
        </w:rPr>
        <w:t>才可以整修并应自行承担整修费用及租赁期内的维护修缮责任</w:t>
      </w:r>
      <w:r>
        <w:rPr>
          <w:rFonts w:hint="eastAsia" w:ascii="仿宋" w:hAnsi="仿宋" w:eastAsia="仿宋"/>
          <w:color w:val="auto"/>
          <w:sz w:val="28"/>
          <w:szCs w:val="28"/>
          <w:lang w:eastAsia="zh-CN"/>
        </w:rPr>
        <w:t>。</w:t>
      </w:r>
    </w:p>
    <w:p>
      <w:pPr>
        <w:pStyle w:val="12"/>
        <w:widowControl/>
        <w:shd w:val="clear" w:color="auto" w:fill="FFFFFF"/>
        <w:spacing w:line="440" w:lineRule="exact"/>
        <w:ind w:firstLine="562" w:firstLineChars="200"/>
        <w:jc w:val="left"/>
        <w:rPr>
          <w:rFonts w:ascii="仿宋" w:hAnsi="仿宋" w:eastAsia="仿宋" w:cs="Arial"/>
          <w:b/>
          <w:color w:val="auto"/>
          <w:kern w:val="0"/>
          <w:sz w:val="28"/>
          <w:szCs w:val="28"/>
        </w:rPr>
      </w:pPr>
      <w:r>
        <w:rPr>
          <w:rFonts w:hint="eastAsia" w:ascii="仿宋" w:hAnsi="仿宋" w:eastAsia="仿宋" w:cs="Arial"/>
          <w:b/>
          <w:color w:val="auto"/>
          <w:kern w:val="0"/>
          <w:sz w:val="28"/>
          <w:szCs w:val="28"/>
        </w:rPr>
        <w:t>二、</w:t>
      </w:r>
      <w:r>
        <w:rPr>
          <w:rFonts w:hint="eastAsia" w:ascii="仿宋" w:hAnsi="仿宋" w:eastAsia="仿宋" w:cs="Arial"/>
          <w:b/>
          <w:bCs/>
          <w:color w:val="auto"/>
          <w:kern w:val="0"/>
          <w:sz w:val="28"/>
          <w:szCs w:val="28"/>
        </w:rPr>
        <w:t>租期</w:t>
      </w:r>
    </w:p>
    <w:p>
      <w:pPr>
        <w:pStyle w:val="12"/>
        <w:widowControl/>
        <w:shd w:val="clear" w:color="auto" w:fill="FFFFFF"/>
        <w:spacing w:line="440" w:lineRule="exact"/>
        <w:ind w:firstLine="560" w:firstLineChars="200"/>
        <w:jc w:val="left"/>
        <w:rPr>
          <w:rFonts w:ascii="仿宋" w:hAnsi="仿宋" w:eastAsia="仿宋" w:cs="Arial"/>
          <w:color w:val="auto"/>
          <w:kern w:val="0"/>
          <w:sz w:val="28"/>
          <w:szCs w:val="28"/>
        </w:rPr>
      </w:pPr>
      <w:r>
        <w:rPr>
          <w:rFonts w:hint="eastAsia" w:ascii="仿宋" w:hAnsi="仿宋" w:eastAsia="仿宋" w:cs="Arial"/>
          <w:color w:val="auto"/>
          <w:kern w:val="0"/>
          <w:sz w:val="28"/>
          <w:szCs w:val="28"/>
        </w:rPr>
        <w:t>1.该租赁物的租赁期限为：十</w:t>
      </w:r>
      <w:r>
        <w:rPr>
          <w:rFonts w:hint="eastAsia" w:ascii="仿宋" w:hAnsi="仿宋" w:eastAsia="仿宋" w:cs="Arial"/>
          <w:color w:val="auto"/>
          <w:kern w:val="0"/>
          <w:sz w:val="28"/>
          <w:szCs w:val="28"/>
          <w:lang w:val="en-US" w:eastAsia="zh-CN"/>
        </w:rPr>
        <w:t>八</w:t>
      </w:r>
      <w:r>
        <w:rPr>
          <w:rFonts w:hint="eastAsia" w:ascii="仿宋" w:hAnsi="仿宋" w:eastAsia="仿宋" w:cs="Arial"/>
          <w:color w:val="auto"/>
          <w:kern w:val="0"/>
          <w:sz w:val="28"/>
          <w:szCs w:val="28"/>
        </w:rPr>
        <w:t>年，自2026年1月1日至20</w:t>
      </w:r>
      <w:r>
        <w:rPr>
          <w:rFonts w:hint="eastAsia" w:ascii="仿宋" w:hAnsi="仿宋" w:eastAsia="仿宋" w:cs="Arial"/>
          <w:color w:val="auto"/>
          <w:kern w:val="0"/>
          <w:sz w:val="28"/>
          <w:szCs w:val="28"/>
          <w:lang w:val="en-US" w:eastAsia="zh-CN"/>
        </w:rPr>
        <w:t>43</w:t>
      </w:r>
      <w:r>
        <w:rPr>
          <w:rFonts w:hint="eastAsia" w:ascii="仿宋" w:hAnsi="仿宋" w:eastAsia="仿宋" w:cs="Arial"/>
          <w:color w:val="auto"/>
          <w:kern w:val="0"/>
          <w:sz w:val="28"/>
          <w:szCs w:val="28"/>
        </w:rPr>
        <w:t>年12月31日止</w:t>
      </w:r>
      <w:r>
        <w:rPr>
          <w:rFonts w:hint="eastAsia" w:ascii="仿宋" w:hAnsi="仿宋" w:eastAsia="仿宋" w:cs="Arial"/>
          <w:color w:val="auto"/>
          <w:kern w:val="0"/>
          <w:sz w:val="28"/>
          <w:szCs w:val="28"/>
          <w:lang w:eastAsia="zh-CN"/>
        </w:rPr>
        <w:t>。</w:t>
      </w:r>
      <w:r>
        <w:rPr>
          <w:rFonts w:hint="eastAsia" w:ascii="仿宋" w:hAnsi="仿宋" w:eastAsia="仿宋" w:cs="Arial"/>
          <w:color w:val="auto"/>
          <w:kern w:val="0"/>
          <w:sz w:val="28"/>
          <w:szCs w:val="28"/>
        </w:rPr>
        <w:t>（2026年1月1日至2026年1月5日为交接免租期）</w:t>
      </w:r>
    </w:p>
    <w:p>
      <w:pPr>
        <w:pStyle w:val="12"/>
        <w:widowControl/>
        <w:shd w:val="clear" w:color="auto" w:fill="FFFFFF"/>
        <w:spacing w:line="440" w:lineRule="exact"/>
        <w:ind w:firstLine="560" w:firstLineChars="200"/>
        <w:jc w:val="left"/>
        <w:rPr>
          <w:rFonts w:ascii="仿宋" w:hAnsi="仿宋" w:eastAsia="仿宋" w:cs="Arial"/>
          <w:color w:val="auto"/>
          <w:kern w:val="0"/>
          <w:sz w:val="28"/>
          <w:szCs w:val="28"/>
        </w:rPr>
      </w:pPr>
      <w:r>
        <w:rPr>
          <w:rFonts w:hint="eastAsia" w:ascii="仿宋" w:hAnsi="仿宋" w:eastAsia="仿宋" w:cs="Arial"/>
          <w:color w:val="auto"/>
          <w:kern w:val="0"/>
          <w:sz w:val="28"/>
          <w:szCs w:val="28"/>
        </w:rPr>
        <w:t>2.</w:t>
      </w:r>
      <w:r>
        <w:rPr>
          <w:rFonts w:hint="eastAsia" w:ascii="仿宋" w:hAnsi="仿宋" w:eastAsia="仿宋" w:cs="Arial"/>
          <w:bCs/>
          <w:color w:val="auto"/>
          <w:kern w:val="0"/>
          <w:sz w:val="28"/>
          <w:szCs w:val="28"/>
        </w:rPr>
        <w:t xml:space="preserve"> 租赁期满，乙方应如期返还租赁物</w:t>
      </w:r>
      <w:r>
        <w:rPr>
          <w:rFonts w:hint="eastAsia" w:ascii="仿宋" w:hAnsi="仿宋" w:eastAsia="仿宋" w:cs="Arial"/>
          <w:color w:val="auto"/>
          <w:kern w:val="0"/>
          <w:sz w:val="28"/>
          <w:szCs w:val="28"/>
        </w:rPr>
        <w:t>。</w:t>
      </w:r>
    </w:p>
    <w:p>
      <w:pPr>
        <w:pStyle w:val="12"/>
        <w:widowControl/>
        <w:shd w:val="clear" w:color="auto" w:fill="FFFFFF"/>
        <w:tabs>
          <w:tab w:val="left" w:pos="2436"/>
        </w:tabs>
        <w:spacing w:line="440" w:lineRule="exact"/>
        <w:ind w:firstLine="562" w:firstLineChars="200"/>
        <w:jc w:val="left"/>
        <w:rPr>
          <w:rFonts w:ascii="仿宋" w:hAnsi="仿宋" w:eastAsia="仿宋" w:cs="Arial"/>
          <w:b/>
          <w:color w:val="auto"/>
          <w:kern w:val="0"/>
          <w:sz w:val="28"/>
          <w:szCs w:val="28"/>
        </w:rPr>
      </w:pPr>
      <w:r>
        <w:rPr>
          <w:rFonts w:hint="eastAsia" w:ascii="仿宋" w:hAnsi="仿宋" w:eastAsia="仿宋" w:cs="Arial"/>
          <w:b/>
          <w:color w:val="auto"/>
          <w:kern w:val="0"/>
          <w:sz w:val="28"/>
          <w:szCs w:val="28"/>
        </w:rPr>
        <w:t>三、</w:t>
      </w:r>
      <w:r>
        <w:rPr>
          <w:rFonts w:hint="eastAsia" w:ascii="仿宋" w:hAnsi="仿宋" w:eastAsia="仿宋" w:cs="Arial"/>
          <w:b/>
          <w:color w:val="auto"/>
          <w:kern w:val="0"/>
          <w:sz w:val="28"/>
          <w:szCs w:val="28"/>
          <w:lang w:eastAsia="zh-CN"/>
        </w:rPr>
        <w:t>保证金、租金、卫生费</w:t>
      </w:r>
      <w:r>
        <w:rPr>
          <w:rFonts w:hint="eastAsia" w:ascii="仿宋" w:hAnsi="仿宋" w:eastAsia="仿宋" w:cs="Arial"/>
          <w:b/>
          <w:color w:val="auto"/>
          <w:kern w:val="0"/>
          <w:sz w:val="28"/>
          <w:szCs w:val="28"/>
        </w:rPr>
        <w:tab/>
      </w:r>
    </w:p>
    <w:p>
      <w:pPr>
        <w:pStyle w:val="12"/>
        <w:widowControl/>
        <w:shd w:val="clear" w:color="auto" w:fill="FFFFFF"/>
        <w:tabs>
          <w:tab w:val="left" w:pos="2436"/>
        </w:tabs>
        <w:spacing w:line="440" w:lineRule="exact"/>
        <w:ind w:firstLine="560" w:firstLineChars="200"/>
        <w:jc w:val="left"/>
        <w:rPr>
          <w:rFonts w:ascii="仿宋" w:hAnsi="仿宋" w:eastAsia="仿宋" w:cs="Arial"/>
          <w:b/>
          <w:color w:val="auto"/>
          <w:kern w:val="0"/>
          <w:sz w:val="28"/>
          <w:szCs w:val="28"/>
        </w:rPr>
      </w:pPr>
      <w:r>
        <w:rPr>
          <w:rFonts w:hint="eastAsia" w:ascii="仿宋" w:hAnsi="仿宋" w:eastAsia="仿宋" w:cs="Arial"/>
          <w:color w:val="auto"/>
          <w:kern w:val="0"/>
          <w:sz w:val="28"/>
          <w:szCs w:val="28"/>
        </w:rPr>
        <w:t>1.甲乙双方签订合同时，乙方</w:t>
      </w:r>
      <w:r>
        <w:rPr>
          <w:rFonts w:hint="eastAsia" w:ascii="仿宋" w:hAnsi="仿宋" w:eastAsia="仿宋" w:cs="Arial"/>
          <w:color w:val="auto"/>
          <w:kern w:val="0"/>
          <w:sz w:val="28"/>
          <w:szCs w:val="28"/>
          <w:lang w:eastAsia="zh-CN"/>
        </w:rPr>
        <w:t>已向甲方交纳</w:t>
      </w:r>
      <w:r>
        <w:rPr>
          <w:rFonts w:hint="eastAsia" w:ascii="仿宋" w:hAnsi="仿宋" w:eastAsia="仿宋" w:cs="Arial"/>
          <w:color w:val="auto"/>
          <w:kern w:val="0"/>
          <w:sz w:val="28"/>
          <w:szCs w:val="28"/>
        </w:rPr>
        <w:t>的交易保证金100万元自动转为合同履约保证金100万元（大写：壹佰万元整）。在合同终止时，若乙方没有违约且已经结清应缴租金及各种费用，并按合同约定将该租赁物完好无损地交还给甲方，合同履约保证金经有关部门批复同意退款后，在10个工作日内无息返还给乙方。该合同履约保证金不能抵作租金。</w:t>
      </w:r>
    </w:p>
    <w:p>
      <w:pPr>
        <w:pStyle w:val="12"/>
        <w:widowControl/>
        <w:shd w:val="clear" w:color="auto" w:fill="FFFFFF"/>
        <w:spacing w:line="440" w:lineRule="exact"/>
        <w:ind w:firstLine="560" w:firstLineChars="200"/>
        <w:jc w:val="left"/>
        <w:rPr>
          <w:rFonts w:hint="eastAsia" w:ascii="仿宋" w:hAnsi="仿宋" w:eastAsia="仿宋" w:cs="Arial"/>
          <w:color w:val="auto"/>
          <w:kern w:val="0"/>
          <w:sz w:val="28"/>
          <w:szCs w:val="28"/>
        </w:rPr>
      </w:pPr>
      <w:r>
        <w:rPr>
          <w:rFonts w:hint="eastAsia" w:ascii="仿宋" w:hAnsi="仿宋" w:eastAsia="仿宋"/>
          <w:color w:val="auto"/>
          <w:kern w:val="0"/>
          <w:sz w:val="28"/>
          <w:szCs w:val="28"/>
        </w:rPr>
        <w:t>2</w:t>
      </w:r>
      <w:r>
        <w:rPr>
          <w:rFonts w:hint="eastAsia" w:ascii="仿宋" w:hAnsi="仿宋" w:eastAsia="仿宋" w:cs="Arial"/>
          <w:color w:val="auto"/>
          <w:kern w:val="0"/>
          <w:sz w:val="28"/>
          <w:szCs w:val="28"/>
        </w:rPr>
        <w:t>.乙方以每月</w:t>
      </w:r>
      <w:r>
        <w:rPr>
          <w:rFonts w:hint="eastAsia" w:ascii="仿宋" w:hAnsi="仿宋" w:eastAsia="仿宋"/>
          <w:color w:val="auto"/>
          <w:kern w:val="0"/>
          <w:sz w:val="28"/>
          <w:szCs w:val="28"/>
          <w:u w:val="single"/>
        </w:rPr>
        <w:t xml:space="preserve">        </w:t>
      </w:r>
      <w:r>
        <w:rPr>
          <w:rFonts w:hint="eastAsia" w:ascii="仿宋" w:hAnsi="仿宋" w:eastAsia="仿宋" w:cs="Arial"/>
          <w:bCs/>
          <w:color w:val="auto"/>
          <w:kern w:val="0"/>
          <w:sz w:val="28"/>
          <w:szCs w:val="28"/>
        </w:rPr>
        <w:t>元</w:t>
      </w:r>
      <w:r>
        <w:rPr>
          <w:rFonts w:hint="eastAsia" w:ascii="仿宋" w:hAnsi="仿宋" w:eastAsia="仿宋" w:cs="Arial"/>
          <w:color w:val="auto"/>
          <w:kern w:val="0"/>
          <w:sz w:val="28"/>
          <w:szCs w:val="28"/>
        </w:rPr>
        <w:t>租金</w:t>
      </w:r>
      <w:r>
        <w:rPr>
          <w:rFonts w:hint="eastAsia" w:ascii="仿宋" w:hAnsi="仿宋" w:eastAsia="仿宋" w:cs="Arial"/>
          <w:bCs/>
          <w:color w:val="auto"/>
          <w:kern w:val="0"/>
          <w:sz w:val="28"/>
          <w:szCs w:val="28"/>
        </w:rPr>
        <w:t>租用甲方该租赁物，租期内</w:t>
      </w:r>
      <w:r>
        <w:rPr>
          <w:rFonts w:hint="eastAsia" w:ascii="仿宋" w:hAnsi="仿宋" w:eastAsia="仿宋"/>
          <w:color w:val="auto"/>
          <w:kern w:val="0"/>
          <w:sz w:val="28"/>
          <w:szCs w:val="28"/>
        </w:rPr>
        <w:t>租金以每</w:t>
      </w:r>
      <w:r>
        <w:rPr>
          <w:rFonts w:hint="eastAsia" w:ascii="仿宋" w:hAnsi="仿宋" w:eastAsia="仿宋"/>
          <w:color w:val="auto"/>
          <w:kern w:val="0"/>
          <w:sz w:val="28"/>
          <w:szCs w:val="28"/>
          <w:lang w:val="en-US" w:eastAsia="zh-CN"/>
        </w:rPr>
        <w:t>三</w:t>
      </w:r>
      <w:r>
        <w:rPr>
          <w:rFonts w:hint="eastAsia" w:ascii="仿宋" w:hAnsi="仿宋" w:eastAsia="仿宋"/>
          <w:color w:val="auto"/>
          <w:kern w:val="0"/>
          <w:sz w:val="28"/>
          <w:szCs w:val="28"/>
        </w:rPr>
        <w:t>年为一期，每期在上期租金额上递增一次,递增率为10%,如此类推,至合同期满。此租金均不含税，甲方收取该租金只开具收据，如乙方提出或上级部门要求开具发票时，甲方应配合开具发票，但因此导致甲方承担的税费，由乙方向甲方额外支付，税费须在开具发票之前支付，该税费甲方只开具收据</w:t>
      </w:r>
      <w:r>
        <w:rPr>
          <w:rFonts w:hint="eastAsia" w:ascii="仿宋" w:hAnsi="仿宋" w:eastAsia="仿宋"/>
          <w:color w:val="auto"/>
          <w:kern w:val="0"/>
          <w:sz w:val="28"/>
          <w:szCs w:val="28"/>
          <w:lang w:val="en-US" w:eastAsia="zh-CN"/>
        </w:rPr>
        <w:t>,</w:t>
      </w:r>
      <w:r>
        <w:rPr>
          <w:rFonts w:hint="eastAsia" w:ascii="仿宋" w:hAnsi="仿宋" w:eastAsia="仿宋"/>
          <w:color w:val="auto"/>
          <w:kern w:val="0"/>
          <w:sz w:val="28"/>
          <w:szCs w:val="28"/>
        </w:rPr>
        <w:t>因本租赁物交易及租赁行为所产生的一切税费均由乙方另行承担</w:t>
      </w:r>
      <w:r>
        <w:rPr>
          <w:rFonts w:hint="eastAsia" w:ascii="仿宋" w:hAnsi="仿宋" w:eastAsia="仿宋" w:cs="Arial"/>
          <w:color w:val="auto"/>
          <w:kern w:val="0"/>
          <w:sz w:val="28"/>
          <w:szCs w:val="28"/>
        </w:rPr>
        <w:t>。</w:t>
      </w:r>
    </w:p>
    <w:p>
      <w:pPr>
        <w:pStyle w:val="12"/>
        <w:widowControl/>
        <w:shd w:val="clear" w:color="auto" w:fill="FFFFFF"/>
        <w:spacing w:line="440" w:lineRule="exact"/>
        <w:ind w:firstLine="560" w:firstLineChars="200"/>
        <w:jc w:val="left"/>
        <w:rPr>
          <w:rFonts w:hint="eastAsia" w:ascii="仿宋" w:hAnsi="仿宋" w:eastAsia="仿宋"/>
          <w:color w:val="auto"/>
          <w:sz w:val="28"/>
          <w:szCs w:val="28"/>
          <w:lang w:eastAsia="zh-CN"/>
        </w:rPr>
      </w:pPr>
      <w:r>
        <w:rPr>
          <w:rFonts w:hint="eastAsia" w:ascii="仿宋" w:hAnsi="仿宋" w:eastAsia="仿宋" w:cs="Arial"/>
          <w:bCs/>
          <w:color w:val="auto"/>
          <w:kern w:val="0"/>
          <w:sz w:val="28"/>
          <w:szCs w:val="28"/>
          <w:lang w:val="en-US" w:eastAsia="zh-CN"/>
        </w:rPr>
        <w:t>3.</w:t>
      </w:r>
      <w:r>
        <w:rPr>
          <w:rFonts w:hint="eastAsia" w:ascii="仿宋" w:hAnsi="仿宋" w:eastAsia="仿宋"/>
          <w:color w:val="auto"/>
          <w:sz w:val="28"/>
          <w:szCs w:val="28"/>
        </w:rPr>
        <w:t>乙方需向甲方缴交生活垃圾代运费（卫生费）每月暂定为￥</w:t>
      </w:r>
      <w:r>
        <w:rPr>
          <w:rFonts w:hint="eastAsia" w:ascii="仿宋" w:hAnsi="仿宋" w:eastAsia="仿宋"/>
          <w:color w:val="auto"/>
          <w:sz w:val="28"/>
          <w:szCs w:val="28"/>
          <w:lang w:val="en-US" w:eastAsia="zh-CN"/>
        </w:rPr>
        <w:t>3</w:t>
      </w:r>
      <w:r>
        <w:rPr>
          <w:rFonts w:hint="eastAsia" w:ascii="仿宋" w:hAnsi="仿宋" w:eastAsia="仿宋"/>
          <w:color w:val="auto"/>
          <w:sz w:val="28"/>
          <w:szCs w:val="28"/>
        </w:rPr>
        <w:t>000元(不含税）（大写：</w:t>
      </w:r>
      <w:r>
        <w:rPr>
          <w:rFonts w:hint="eastAsia" w:ascii="仿宋" w:hAnsi="仿宋" w:eastAsia="仿宋"/>
          <w:color w:val="auto"/>
          <w:sz w:val="28"/>
          <w:szCs w:val="28"/>
          <w:lang w:eastAsia="zh-CN"/>
        </w:rPr>
        <w:t>叁</w:t>
      </w:r>
      <w:r>
        <w:rPr>
          <w:rFonts w:hint="eastAsia" w:ascii="仿宋" w:hAnsi="仿宋" w:eastAsia="仿宋"/>
          <w:color w:val="auto"/>
          <w:sz w:val="28"/>
          <w:szCs w:val="28"/>
        </w:rPr>
        <w:t>仟元整），若日后垃圾量增加，甲方有权按照实际的垃圾量收取费用，该费用与租金同时收取。日后，若有关费用予以调整的，以调整后的费用价格为准。其它工业垃圾、余泥由乙方自行解决</w:t>
      </w:r>
      <w:r>
        <w:rPr>
          <w:rFonts w:hint="eastAsia" w:ascii="仿宋" w:hAnsi="仿宋" w:eastAsia="仿宋"/>
          <w:color w:val="auto"/>
          <w:sz w:val="28"/>
          <w:szCs w:val="28"/>
          <w:lang w:eastAsia="zh-CN"/>
        </w:rPr>
        <w:t>。</w:t>
      </w:r>
    </w:p>
    <w:p>
      <w:pPr>
        <w:pStyle w:val="12"/>
        <w:spacing w:line="440" w:lineRule="exact"/>
        <w:ind w:firstLine="560" w:firstLineChars="200"/>
        <w:rPr>
          <w:rFonts w:ascii="仿宋" w:hAnsi="仿宋" w:eastAsia="仿宋"/>
          <w:color w:val="auto"/>
          <w:sz w:val="28"/>
          <w:szCs w:val="28"/>
        </w:rPr>
      </w:pPr>
      <w:r>
        <w:rPr>
          <w:rFonts w:hint="eastAsia" w:ascii="仿宋" w:hAnsi="仿宋" w:eastAsia="仿宋" w:cs="Arial"/>
          <w:bCs/>
          <w:color w:val="auto"/>
          <w:kern w:val="0"/>
          <w:sz w:val="28"/>
          <w:szCs w:val="28"/>
          <w:lang w:val="en-US" w:eastAsia="zh-CN"/>
        </w:rPr>
        <w:t>4.</w:t>
      </w:r>
      <w:r>
        <w:rPr>
          <w:rFonts w:hint="eastAsia" w:ascii="仿宋" w:hAnsi="仿宋" w:eastAsia="仿宋"/>
          <w:color w:val="auto"/>
          <w:sz w:val="28"/>
          <w:szCs w:val="28"/>
        </w:rPr>
        <w:t>乙方应在签订合同当天向甲方付清首</w:t>
      </w:r>
      <w:r>
        <w:rPr>
          <w:rFonts w:hint="eastAsia" w:ascii="仿宋" w:hAnsi="仿宋" w:eastAsia="仿宋"/>
          <w:color w:val="auto"/>
          <w:kern w:val="0"/>
          <w:sz w:val="28"/>
          <w:szCs w:val="28"/>
        </w:rPr>
        <w:t>月</w:t>
      </w:r>
      <w:r>
        <w:rPr>
          <w:rFonts w:hint="eastAsia" w:ascii="仿宋" w:hAnsi="仿宋" w:eastAsia="仿宋"/>
          <w:color w:val="auto"/>
          <w:sz w:val="28"/>
          <w:szCs w:val="28"/>
        </w:rPr>
        <w:t>租金及生活垃圾代运费，自承租次月起，乙方</w:t>
      </w:r>
      <w:r>
        <w:rPr>
          <w:rFonts w:hint="eastAsia" w:ascii="仿宋" w:hAnsi="仿宋" w:eastAsia="仿宋"/>
          <w:color w:val="auto"/>
          <w:sz w:val="28"/>
          <w:szCs w:val="28"/>
          <w:lang w:eastAsia="zh-CN"/>
        </w:rPr>
        <w:t>必须在</w:t>
      </w:r>
      <w:r>
        <w:rPr>
          <w:rFonts w:hint="eastAsia" w:ascii="仿宋" w:hAnsi="仿宋" w:eastAsia="仿宋"/>
          <w:color w:val="auto"/>
          <w:sz w:val="28"/>
          <w:szCs w:val="28"/>
        </w:rPr>
        <w:t>每</w:t>
      </w:r>
      <w:r>
        <w:rPr>
          <w:rFonts w:hint="eastAsia" w:ascii="仿宋" w:hAnsi="仿宋" w:eastAsia="仿宋"/>
          <w:color w:val="auto"/>
          <w:kern w:val="0"/>
          <w:sz w:val="28"/>
          <w:szCs w:val="28"/>
        </w:rPr>
        <w:t>月10</w:t>
      </w:r>
      <w:r>
        <w:rPr>
          <w:rFonts w:hint="eastAsia" w:ascii="仿宋" w:hAnsi="仿宋" w:eastAsia="仿宋"/>
          <w:color w:val="auto"/>
          <w:sz w:val="28"/>
          <w:szCs w:val="28"/>
        </w:rPr>
        <w:t>日前</w:t>
      </w:r>
      <w:r>
        <w:rPr>
          <w:rFonts w:hint="eastAsia" w:ascii="仿宋" w:hAnsi="仿宋" w:eastAsia="仿宋"/>
          <w:color w:val="auto"/>
          <w:sz w:val="28"/>
          <w:szCs w:val="28"/>
          <w:lang w:eastAsia="zh-CN"/>
        </w:rPr>
        <w:t>交清</w:t>
      </w:r>
      <w:r>
        <w:rPr>
          <w:rFonts w:hint="eastAsia" w:ascii="仿宋" w:hAnsi="仿宋" w:eastAsia="仿宋"/>
          <w:color w:val="auto"/>
          <w:sz w:val="28"/>
          <w:szCs w:val="28"/>
        </w:rPr>
        <w:t>当月租金及生活垃圾代运费</w:t>
      </w:r>
      <w:r>
        <w:rPr>
          <w:rFonts w:hint="eastAsia" w:ascii="仿宋" w:hAnsi="仿宋" w:eastAsia="仿宋"/>
          <w:color w:val="auto"/>
          <w:sz w:val="28"/>
          <w:szCs w:val="28"/>
          <w:lang w:eastAsia="zh-CN"/>
        </w:rPr>
        <w:t>，款项</w:t>
      </w:r>
      <w:r>
        <w:rPr>
          <w:rFonts w:hint="eastAsia" w:ascii="仿宋" w:hAnsi="仿宋" w:eastAsia="仿宋"/>
          <w:color w:val="auto"/>
          <w:sz w:val="28"/>
          <w:szCs w:val="28"/>
        </w:rPr>
        <w:t>转入甲方指定账户：</w:t>
      </w:r>
    </w:p>
    <w:p>
      <w:pPr>
        <w:pStyle w:val="12"/>
        <w:spacing w:line="440" w:lineRule="exact"/>
        <w:ind w:firstLine="560" w:firstLineChars="200"/>
        <w:rPr>
          <w:rFonts w:ascii="仿宋" w:hAnsi="仿宋" w:eastAsia="仿宋"/>
          <w:color w:val="auto"/>
          <w:sz w:val="28"/>
          <w:szCs w:val="28"/>
        </w:rPr>
      </w:pPr>
      <w:r>
        <w:rPr>
          <w:rFonts w:hint="eastAsia" w:ascii="仿宋" w:hAnsi="仿宋" w:eastAsia="仿宋"/>
          <w:color w:val="auto"/>
          <w:sz w:val="28"/>
          <w:szCs w:val="28"/>
        </w:rPr>
        <w:t>账  号：926920001000005172</w:t>
      </w:r>
    </w:p>
    <w:p>
      <w:pPr>
        <w:pStyle w:val="12"/>
        <w:spacing w:line="440" w:lineRule="exact"/>
        <w:ind w:firstLine="560" w:firstLineChars="200"/>
        <w:rPr>
          <w:rFonts w:ascii="仿宋" w:hAnsi="仿宋" w:eastAsia="仿宋"/>
          <w:color w:val="auto"/>
          <w:sz w:val="28"/>
          <w:szCs w:val="28"/>
        </w:rPr>
      </w:pPr>
      <w:r>
        <w:rPr>
          <w:rFonts w:hint="eastAsia" w:ascii="仿宋" w:hAnsi="仿宋" w:eastAsia="仿宋"/>
          <w:color w:val="auto"/>
          <w:sz w:val="28"/>
          <w:szCs w:val="28"/>
        </w:rPr>
        <w:t>开户行：</w:t>
      </w:r>
      <w:r>
        <w:rPr>
          <w:rFonts w:hint="eastAsia" w:ascii="仿宋" w:hAnsi="仿宋" w:eastAsia="仿宋" w:cs="宋体"/>
          <w:color w:val="auto"/>
          <w:sz w:val="28"/>
          <w:szCs w:val="28"/>
        </w:rPr>
        <w:t>广州农村商业银行股份有限公司傍西支行</w:t>
      </w:r>
    </w:p>
    <w:p>
      <w:pPr>
        <w:pStyle w:val="12"/>
        <w:spacing w:line="44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户  名：广州市番禺区大龙街傍江西村股份合作经济社</w:t>
      </w:r>
    </w:p>
    <w:p>
      <w:pPr>
        <w:pStyle w:val="12"/>
        <w:spacing w:line="440" w:lineRule="exact"/>
        <w:ind w:firstLine="560" w:firstLineChars="200"/>
        <w:rPr>
          <w:rFonts w:hint="eastAsia" w:ascii="仿宋" w:hAnsi="仿宋" w:eastAsia="仿宋"/>
          <w:color w:val="auto"/>
          <w:sz w:val="28"/>
          <w:szCs w:val="28"/>
        </w:rPr>
      </w:pPr>
      <w:r>
        <w:rPr>
          <w:rFonts w:hint="eastAsia" w:ascii="仿宋" w:hAnsi="仿宋" w:eastAsia="仿宋" w:cs="Arial"/>
          <w:bCs/>
          <w:color w:val="auto"/>
          <w:kern w:val="0"/>
          <w:sz w:val="28"/>
          <w:szCs w:val="28"/>
          <w:lang w:val="en-US" w:eastAsia="zh-CN"/>
        </w:rPr>
        <w:t>5.</w:t>
      </w:r>
      <w:r>
        <w:rPr>
          <w:rFonts w:hint="eastAsia" w:ascii="仿宋" w:hAnsi="仿宋" w:eastAsia="仿宋" w:cs="Arial"/>
          <w:bCs/>
          <w:color w:val="auto"/>
          <w:kern w:val="0"/>
          <w:sz w:val="28"/>
          <w:szCs w:val="28"/>
        </w:rPr>
        <w:t>甲方在收到乙方交付的履约保证金、首月租金及生活垃圾代运费后，须按租赁合同约定，于2026年1月5日前移交该租赁物给乙方使用，</w:t>
      </w:r>
      <w:r>
        <w:rPr>
          <w:rFonts w:hint="eastAsia" w:ascii="仿宋" w:hAnsi="仿宋" w:eastAsia="仿宋" w:cs="Arial"/>
          <w:color w:val="auto"/>
          <w:kern w:val="0"/>
          <w:sz w:val="28"/>
          <w:szCs w:val="28"/>
        </w:rPr>
        <w:t>因乙方原因，该租赁物未能交付的，乙方仍需按合同的租赁期限交纳租金。</w:t>
      </w:r>
      <w:r>
        <w:rPr>
          <w:rFonts w:hint="eastAsia" w:ascii="仿宋" w:hAnsi="仿宋" w:eastAsia="仿宋" w:cs="Arial"/>
          <w:color w:val="auto"/>
          <w:kern w:val="0"/>
          <w:sz w:val="28"/>
          <w:szCs w:val="28"/>
        </w:rPr>
        <w:t>移交时，</w:t>
      </w:r>
      <w:r>
        <w:rPr>
          <w:rFonts w:hint="eastAsia" w:ascii="仿宋" w:hAnsi="仿宋" w:eastAsia="仿宋" w:cs="Arial"/>
          <w:color w:val="auto"/>
          <w:sz w:val="28"/>
          <w:szCs w:val="28"/>
          <w:shd w:val="clear" w:color="auto" w:fill="FFFFFF"/>
        </w:rPr>
        <w:t>乙</w:t>
      </w:r>
      <w:r>
        <w:rPr>
          <w:rFonts w:hint="eastAsia" w:ascii="仿宋" w:hAnsi="仿宋" w:eastAsia="仿宋" w:cs="Arial"/>
          <w:color w:val="auto"/>
          <w:kern w:val="0"/>
          <w:sz w:val="28"/>
          <w:szCs w:val="28"/>
        </w:rPr>
        <w:t>方应在现场接收，并在《资产交接确认书》上签字盖章，</w:t>
      </w:r>
      <w:r>
        <w:rPr>
          <w:rFonts w:hint="eastAsia" w:ascii="仿宋" w:hAnsi="仿宋" w:eastAsia="仿宋" w:cs="Arial"/>
          <w:color w:val="auto"/>
          <w:sz w:val="28"/>
          <w:szCs w:val="28"/>
          <w:shd w:val="clear" w:color="auto" w:fill="FFFFFF"/>
        </w:rPr>
        <w:t>并备注“</w:t>
      </w:r>
      <w:r>
        <w:rPr>
          <w:rFonts w:hint="eastAsia" w:ascii="仿宋" w:hAnsi="仿宋" w:eastAsia="仿宋" w:cs="Arial"/>
          <w:color w:val="auto"/>
          <w:kern w:val="0"/>
          <w:sz w:val="28"/>
          <w:szCs w:val="28"/>
        </w:rPr>
        <w:t>同意按照该资产的现状接收”，乙方拒绝签收的，不影响其同意按原状接受资产的事实认定</w:t>
      </w:r>
      <w:r>
        <w:rPr>
          <w:rFonts w:hint="eastAsia" w:ascii="仿宋" w:hAnsi="仿宋" w:eastAsia="仿宋" w:cs="Arial"/>
          <w:color w:val="auto"/>
          <w:kern w:val="0"/>
          <w:sz w:val="28"/>
          <w:szCs w:val="28"/>
          <w:lang w:eastAsia="zh-CN"/>
        </w:rPr>
        <w:t>。</w:t>
      </w:r>
    </w:p>
    <w:p>
      <w:pPr>
        <w:pStyle w:val="14"/>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440" w:lineRule="exact"/>
        <w:ind w:firstLine="560" w:firstLineChars="200"/>
        <w:jc w:val="left"/>
        <w:textAlignment w:val="auto"/>
        <w:rPr>
          <w:rFonts w:hint="eastAsia" w:ascii="仿宋" w:hAnsi="仿宋" w:eastAsia="仿宋" w:cs="Arial"/>
          <w:color w:val="auto"/>
          <w:kern w:val="0"/>
          <w:sz w:val="28"/>
          <w:szCs w:val="28"/>
        </w:rPr>
      </w:pPr>
      <w:r>
        <w:rPr>
          <w:rFonts w:hint="eastAsia" w:ascii="仿宋" w:hAnsi="仿宋" w:eastAsia="仿宋" w:cs="Arial"/>
          <w:color w:val="auto"/>
          <w:sz w:val="28"/>
          <w:szCs w:val="28"/>
          <w:shd w:val="clear" w:color="auto" w:fill="FFFFFF"/>
          <w:lang w:val="en-US" w:eastAsia="zh-CN"/>
        </w:rPr>
        <w:t>6.</w:t>
      </w:r>
      <w:r>
        <w:rPr>
          <w:rFonts w:hint="eastAsia" w:ascii="仿宋" w:hAnsi="仿宋" w:eastAsia="仿宋" w:cs="Arial"/>
          <w:color w:val="auto"/>
          <w:sz w:val="28"/>
          <w:szCs w:val="28"/>
          <w:shd w:val="clear" w:color="auto" w:fill="FFFFFF"/>
        </w:rPr>
        <w:t>乙方逾期向甲方支付租金以及本合同约定的其他价款的，乙方每逾期一日，应按拖欠总额的千分之</w:t>
      </w:r>
      <w:r>
        <w:rPr>
          <w:rFonts w:hint="eastAsia" w:ascii="仿宋" w:hAnsi="仿宋" w:eastAsia="仿宋" w:cs="Arial"/>
          <w:color w:val="auto"/>
          <w:sz w:val="28"/>
          <w:szCs w:val="28"/>
          <w:shd w:val="clear" w:color="auto" w:fill="FFFFFF"/>
          <w:lang w:eastAsia="zh-CN"/>
        </w:rPr>
        <w:t>一</w:t>
      </w:r>
      <w:r>
        <w:rPr>
          <w:rFonts w:hint="eastAsia" w:ascii="仿宋" w:hAnsi="仿宋" w:eastAsia="仿宋" w:cs="Arial"/>
          <w:color w:val="auto"/>
          <w:sz w:val="28"/>
          <w:szCs w:val="28"/>
          <w:shd w:val="clear" w:color="auto" w:fill="FFFFFF"/>
        </w:rPr>
        <w:t>向甲方支付违约金。若乙方逾期累计达30日没有缴齐租金以及本合同约定的其他价款的，则甲方有权解除本合同，没收合同履约保证金，停水停电、甲方有权开启租赁物大门，并自行收回该租赁物的使用权，乙方应</w:t>
      </w:r>
      <w:r>
        <w:rPr>
          <w:rFonts w:hint="eastAsia" w:ascii="仿宋" w:hAnsi="仿宋" w:eastAsia="仿宋" w:cs="Arial"/>
          <w:color w:val="auto"/>
          <w:sz w:val="28"/>
          <w:szCs w:val="28"/>
          <w:shd w:val="clear" w:color="auto" w:fill="FFFFFF"/>
          <w:lang w:eastAsia="zh-CN"/>
        </w:rPr>
        <w:t>按</w:t>
      </w:r>
      <w:r>
        <w:rPr>
          <w:rFonts w:hint="eastAsia" w:ascii="仿宋" w:hAnsi="仿宋" w:eastAsia="仿宋" w:cs="Arial"/>
          <w:color w:val="auto"/>
          <w:sz w:val="28"/>
          <w:szCs w:val="28"/>
          <w:shd w:val="clear" w:color="auto" w:fill="FFFFFF"/>
        </w:rPr>
        <w:t>甲方</w:t>
      </w:r>
      <w:r>
        <w:rPr>
          <w:rFonts w:hint="eastAsia" w:ascii="仿宋" w:hAnsi="仿宋" w:eastAsia="仿宋" w:cs="Arial"/>
          <w:color w:val="auto"/>
          <w:sz w:val="28"/>
          <w:szCs w:val="28"/>
          <w:shd w:val="clear" w:color="auto" w:fill="FFFFFF"/>
          <w:lang w:eastAsia="zh-CN"/>
        </w:rPr>
        <w:t>规定的</w:t>
      </w:r>
      <w:r>
        <w:rPr>
          <w:rFonts w:hint="eastAsia" w:ascii="仿宋" w:hAnsi="仿宋" w:eastAsia="仿宋" w:cs="Arial"/>
          <w:color w:val="auto"/>
          <w:sz w:val="28"/>
          <w:szCs w:val="28"/>
          <w:shd w:val="clear" w:color="auto" w:fill="FFFFFF"/>
        </w:rPr>
        <w:t>限期内</w:t>
      </w:r>
      <w:r>
        <w:rPr>
          <w:rFonts w:hint="eastAsia" w:ascii="仿宋" w:hAnsi="仿宋" w:eastAsia="仿宋" w:cs="Arial"/>
          <w:color w:val="auto"/>
          <w:sz w:val="28"/>
          <w:szCs w:val="28"/>
          <w:shd w:val="clear" w:color="auto" w:fill="FFFFFF"/>
          <w:lang w:eastAsia="zh-CN"/>
        </w:rPr>
        <w:t>将物品搬走</w:t>
      </w:r>
      <w:r>
        <w:rPr>
          <w:rFonts w:hint="eastAsia" w:ascii="仿宋" w:hAnsi="仿宋" w:eastAsia="仿宋" w:cs="Arial"/>
          <w:color w:val="auto"/>
          <w:sz w:val="28"/>
          <w:szCs w:val="28"/>
          <w:shd w:val="clear" w:color="auto" w:fill="FFFFFF"/>
        </w:rPr>
        <w:t>，否则</w:t>
      </w:r>
      <w:r>
        <w:rPr>
          <w:rFonts w:hint="eastAsia" w:ascii="仿宋" w:hAnsi="仿宋" w:eastAsia="仿宋" w:cs="Arial"/>
          <w:color w:val="auto"/>
          <w:sz w:val="28"/>
          <w:szCs w:val="28"/>
          <w:shd w:val="clear" w:color="auto" w:fill="FFFFFF"/>
          <w:lang w:eastAsia="zh-CN"/>
        </w:rPr>
        <w:t>，</w:t>
      </w:r>
      <w:r>
        <w:rPr>
          <w:rFonts w:hint="eastAsia" w:ascii="仿宋" w:hAnsi="仿宋" w:eastAsia="仿宋" w:cs="Arial"/>
          <w:color w:val="auto"/>
          <w:sz w:val="28"/>
          <w:szCs w:val="28"/>
          <w:shd w:val="clear" w:color="auto" w:fill="FFFFFF"/>
        </w:rPr>
        <w:t>该地块上存放的所有物品视为乙方或次承租人（若有）的弃置物，甲方有权任意处置。如其中包含、涉及他人物品或权益的，由乙方承担全部责任，导致甲方被第三人以起诉等形式主张权利的，产生的包括但不限于诉讼费、律师费、垫付款等费用由乙方承担。甲方自行清理或聘请第三方清理引起的一切费用将由乙方承担</w:t>
      </w:r>
      <w:r>
        <w:rPr>
          <w:rFonts w:hint="eastAsia" w:ascii="仿宋" w:hAnsi="仿宋" w:eastAsia="仿宋" w:cs="Arial"/>
          <w:color w:val="auto"/>
          <w:kern w:val="0"/>
          <w:sz w:val="28"/>
          <w:szCs w:val="28"/>
        </w:rPr>
        <w:t>。</w:t>
      </w:r>
    </w:p>
    <w:p>
      <w:pPr>
        <w:pStyle w:val="14"/>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40" w:lineRule="exact"/>
        <w:ind w:firstLine="562" w:firstLineChars="200"/>
        <w:jc w:val="left"/>
        <w:textAlignment w:val="auto"/>
        <w:rPr>
          <w:rFonts w:hint="eastAsia" w:ascii="仿宋" w:hAnsi="仿宋" w:eastAsia="仿宋" w:cs="Arial"/>
          <w:color w:val="auto"/>
          <w:kern w:val="0"/>
          <w:sz w:val="28"/>
          <w:szCs w:val="28"/>
        </w:rPr>
      </w:pPr>
      <w:r>
        <w:rPr>
          <w:rFonts w:hint="eastAsia" w:ascii="仿宋" w:hAnsi="仿宋" w:eastAsia="仿宋" w:cs="Arial"/>
          <w:b/>
          <w:bCs/>
          <w:color w:val="auto"/>
          <w:kern w:val="0"/>
          <w:sz w:val="28"/>
          <w:szCs w:val="28"/>
          <w:lang w:eastAsia="zh-CN"/>
        </w:rPr>
        <w:t>四、</w:t>
      </w:r>
      <w:r>
        <w:rPr>
          <w:rFonts w:hint="eastAsia" w:ascii="仿宋" w:hAnsi="仿宋" w:eastAsia="仿宋" w:cs="Arial"/>
          <w:b/>
          <w:bCs/>
          <w:color w:val="auto"/>
          <w:kern w:val="0"/>
          <w:sz w:val="28"/>
          <w:szCs w:val="28"/>
        </w:rPr>
        <w:t>水电供给及费用支付</w:t>
      </w:r>
    </w:p>
    <w:p>
      <w:pPr>
        <w:pStyle w:val="12"/>
        <w:spacing w:line="440" w:lineRule="exact"/>
        <w:ind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1.乙方使用租赁物所发生的水电费、用水设施、用电设施的维修保养更新费等费用由乙方承担。乙方使用甲方提供的转供水、转供电的，乙方应根据实际用水量、用电量，按时向甲方缴交用水综合费用、用电综合费用。用水综合费用、用电综合费用每月结算一次，乙方必须每月12日至15日（交费日如有调整，以调整后的日期为准）向甲方交清上月费用，甲方只开具收据收取，逾期支付的，按照所欠款项每日千分之一的标准支付违约金。</w:t>
      </w:r>
    </w:p>
    <w:p>
      <w:pPr>
        <w:pStyle w:val="12"/>
        <w:spacing w:line="440" w:lineRule="exact"/>
        <w:ind w:firstLine="560" w:firstLineChars="200"/>
        <w:rPr>
          <w:rFonts w:ascii="仿宋" w:hAnsi="仿宋" w:eastAsia="仿宋" w:cs="Arial"/>
          <w:color w:val="auto"/>
          <w:kern w:val="0"/>
          <w:sz w:val="28"/>
          <w:szCs w:val="28"/>
        </w:rPr>
      </w:pPr>
      <w:r>
        <w:rPr>
          <w:rFonts w:hint="eastAsia" w:ascii="仿宋" w:hAnsi="仿宋" w:eastAsia="仿宋"/>
          <w:color w:val="auto"/>
          <w:sz w:val="28"/>
          <w:szCs w:val="28"/>
          <w:lang w:val="en-US" w:eastAsia="zh-CN"/>
        </w:rPr>
        <w:t>2.乙方涉及使用市政直供水、直供电的，相应费用全部由乙方承担，乙方应自行向相关部门缴纳费用。</w:t>
      </w:r>
    </w:p>
    <w:p>
      <w:pPr>
        <w:pStyle w:val="12"/>
        <w:widowControl/>
        <w:shd w:val="clear" w:color="auto" w:fill="FFFFFF"/>
        <w:spacing w:line="440" w:lineRule="exact"/>
        <w:ind w:firstLine="562" w:firstLineChars="200"/>
        <w:jc w:val="left"/>
        <w:rPr>
          <w:rFonts w:ascii="仿宋" w:hAnsi="仿宋" w:eastAsia="仿宋" w:cs="Arial"/>
          <w:b/>
          <w:color w:val="auto"/>
          <w:kern w:val="0"/>
          <w:sz w:val="28"/>
          <w:szCs w:val="28"/>
        </w:rPr>
      </w:pPr>
      <w:r>
        <w:rPr>
          <w:rFonts w:hint="eastAsia" w:ascii="仿宋" w:hAnsi="仿宋" w:eastAsia="仿宋" w:cs="Arial"/>
          <w:b/>
          <w:color w:val="auto"/>
          <w:kern w:val="0"/>
          <w:sz w:val="28"/>
          <w:szCs w:val="28"/>
          <w:lang w:eastAsia="zh-CN"/>
        </w:rPr>
        <w:t>五</w:t>
      </w:r>
      <w:r>
        <w:rPr>
          <w:rFonts w:hint="eastAsia" w:ascii="仿宋" w:hAnsi="仿宋" w:eastAsia="仿宋" w:cs="Arial"/>
          <w:b/>
          <w:color w:val="auto"/>
          <w:kern w:val="0"/>
          <w:sz w:val="28"/>
          <w:szCs w:val="28"/>
        </w:rPr>
        <w:t>、转租、分租</w:t>
      </w:r>
    </w:p>
    <w:p>
      <w:pPr>
        <w:pStyle w:val="12"/>
        <w:widowControl/>
        <w:shd w:val="clear" w:color="auto" w:fill="FFFFFF"/>
        <w:spacing w:line="440" w:lineRule="exact"/>
        <w:ind w:firstLine="560" w:firstLineChars="200"/>
        <w:jc w:val="left"/>
        <w:rPr>
          <w:rFonts w:hint="eastAsia" w:ascii="仿宋" w:hAnsi="仿宋" w:eastAsia="仿宋" w:cs="Arial"/>
          <w:color w:val="auto"/>
          <w:sz w:val="28"/>
          <w:szCs w:val="28"/>
          <w:shd w:val="clear" w:color="auto" w:fill="FFFFFF"/>
        </w:rPr>
      </w:pPr>
      <w:r>
        <w:rPr>
          <w:rFonts w:hint="eastAsia" w:ascii="仿宋" w:hAnsi="仿宋" w:eastAsia="仿宋" w:cs="Arial"/>
          <w:color w:val="auto"/>
          <w:sz w:val="28"/>
          <w:szCs w:val="28"/>
          <w:shd w:val="clear" w:color="auto" w:fill="FFFFFF"/>
        </w:rPr>
        <w:t>1.租赁期内，乙方转租、分租的须经甲方书面同意，且转租、分租合同年限不能超过本合同年限和有关约定，否则，乙方与第三人所签合同（协议）的全部责任由乙方自行承担。</w:t>
      </w:r>
    </w:p>
    <w:p>
      <w:pPr>
        <w:pStyle w:val="12"/>
        <w:widowControl/>
        <w:shd w:val="clear" w:color="auto" w:fill="FFFFFF"/>
        <w:spacing w:line="440" w:lineRule="exact"/>
        <w:ind w:firstLine="560" w:firstLineChars="200"/>
        <w:jc w:val="left"/>
        <w:rPr>
          <w:rFonts w:hint="eastAsia" w:ascii="仿宋" w:hAnsi="仿宋" w:eastAsia="仿宋" w:cs="Arial"/>
          <w:color w:val="auto"/>
          <w:sz w:val="28"/>
          <w:szCs w:val="28"/>
          <w:shd w:val="clear" w:color="auto" w:fill="FFFFFF"/>
        </w:rPr>
      </w:pPr>
      <w:r>
        <w:rPr>
          <w:rFonts w:hint="eastAsia" w:ascii="仿宋" w:hAnsi="仿宋" w:eastAsia="仿宋" w:cs="Arial"/>
          <w:color w:val="auto"/>
          <w:sz w:val="28"/>
          <w:szCs w:val="28"/>
          <w:shd w:val="clear" w:color="auto" w:fill="FFFFFF"/>
        </w:rPr>
        <w:t>2</w:t>
      </w:r>
      <w:r>
        <w:rPr>
          <w:rFonts w:hint="eastAsia" w:ascii="仿宋" w:hAnsi="仿宋" w:eastAsia="仿宋" w:cs="Arial"/>
          <w:color w:val="auto"/>
          <w:sz w:val="28"/>
          <w:szCs w:val="28"/>
          <w:shd w:val="clear" w:color="auto" w:fill="FFFFFF"/>
        </w:rPr>
        <w:t>.</w:t>
      </w:r>
      <w:r>
        <w:rPr>
          <w:rFonts w:hint="eastAsia" w:ascii="仿宋" w:hAnsi="仿宋" w:eastAsia="仿宋" w:cs="Arial"/>
          <w:color w:val="auto"/>
          <w:sz w:val="28"/>
          <w:szCs w:val="28"/>
          <w:shd w:val="clear" w:color="auto" w:fill="FFFFFF"/>
        </w:rPr>
        <w:t>租赁期内，如乙方需要转让合同权利义务（变更乙方），由乙方提供第三承租方的身份信息给甲方，经甲方审定并书面同意变更后，由乙方和新承租方共同到甲方地址所在地办理变更租约手续，乙方需向甲方缴交</w:t>
      </w:r>
      <w:r>
        <w:rPr>
          <w:rFonts w:hint="eastAsia" w:ascii="仿宋" w:hAnsi="仿宋" w:eastAsia="仿宋" w:cs="Arial"/>
          <w:color w:val="auto"/>
          <w:sz w:val="28"/>
          <w:szCs w:val="28"/>
          <w:shd w:val="clear" w:color="auto" w:fill="FFFFFF"/>
          <w:lang w:val="en-US" w:eastAsia="zh-CN"/>
        </w:rPr>
        <w:t>5</w:t>
      </w:r>
      <w:r>
        <w:rPr>
          <w:rFonts w:hint="eastAsia" w:ascii="仿宋" w:hAnsi="仿宋" w:eastAsia="仿宋" w:cs="Arial"/>
          <w:color w:val="auto"/>
          <w:sz w:val="28"/>
          <w:szCs w:val="28"/>
          <w:shd w:val="clear" w:color="auto" w:fill="FFFFFF"/>
        </w:rPr>
        <w:t>0000元/次（不含税）作为变更手续费。由甲方与新承租方重新签订租赁合同。</w:t>
      </w:r>
    </w:p>
    <w:p>
      <w:pPr>
        <w:pStyle w:val="12"/>
        <w:widowControl/>
        <w:shd w:val="clear" w:color="auto" w:fill="FFFFFF"/>
        <w:spacing w:line="440" w:lineRule="exact"/>
        <w:ind w:firstLine="560" w:firstLineChars="200"/>
        <w:jc w:val="left"/>
        <w:rPr>
          <w:rFonts w:ascii="仿宋" w:hAnsi="仿宋" w:eastAsia="仿宋" w:cs="Arial"/>
          <w:color w:val="auto"/>
          <w:kern w:val="0"/>
          <w:sz w:val="28"/>
          <w:szCs w:val="28"/>
        </w:rPr>
      </w:pPr>
      <w:r>
        <w:rPr>
          <w:rFonts w:hint="eastAsia" w:ascii="仿宋" w:hAnsi="仿宋" w:eastAsia="仿宋" w:cs="Arial"/>
          <w:color w:val="auto"/>
          <w:sz w:val="28"/>
          <w:szCs w:val="28"/>
          <w:shd w:val="clear" w:color="auto" w:fill="FFFFFF"/>
        </w:rPr>
        <w:t>3.若乙方擅自转租/分租，视为乙方严重违约。甲方有权解除本合同的同时，没收合同履约保证金、收回租赁物，并有权向乙方追偿甲方所受一切损失及本合同该年度年租金的30%作为违约金。该租赁物日后所发生一切的债权、债务及安全事故均由乙方负责</w:t>
      </w:r>
      <w:r>
        <w:rPr>
          <w:rFonts w:hint="eastAsia" w:ascii="仿宋" w:hAnsi="仿宋" w:eastAsia="仿宋" w:cs="Arial"/>
          <w:color w:val="auto"/>
          <w:kern w:val="0"/>
          <w:sz w:val="28"/>
          <w:szCs w:val="28"/>
        </w:rPr>
        <w:t>。</w:t>
      </w:r>
    </w:p>
    <w:p>
      <w:pPr>
        <w:pStyle w:val="12"/>
        <w:widowControl/>
        <w:shd w:val="clear" w:color="auto" w:fill="FFFFFF"/>
        <w:spacing w:line="440" w:lineRule="exact"/>
        <w:ind w:firstLine="562" w:firstLineChars="200"/>
        <w:jc w:val="left"/>
        <w:rPr>
          <w:rFonts w:ascii="仿宋" w:hAnsi="仿宋" w:eastAsia="仿宋"/>
          <w:b/>
          <w:color w:val="auto"/>
          <w:sz w:val="28"/>
          <w:szCs w:val="28"/>
        </w:rPr>
      </w:pPr>
      <w:r>
        <w:rPr>
          <w:rFonts w:hint="eastAsia" w:ascii="仿宋" w:hAnsi="仿宋" w:eastAsia="仿宋" w:cs="Arial"/>
          <w:b/>
          <w:color w:val="auto"/>
          <w:kern w:val="0"/>
          <w:sz w:val="28"/>
          <w:szCs w:val="28"/>
          <w:lang w:val="en-US" w:eastAsia="zh-CN"/>
        </w:rPr>
        <w:t>六</w:t>
      </w:r>
      <w:r>
        <w:rPr>
          <w:rFonts w:hint="eastAsia" w:ascii="仿宋" w:hAnsi="仿宋" w:eastAsia="仿宋" w:cs="Arial"/>
          <w:b/>
          <w:color w:val="auto"/>
          <w:kern w:val="0"/>
          <w:sz w:val="28"/>
          <w:szCs w:val="28"/>
        </w:rPr>
        <w:t>、</w:t>
      </w:r>
      <w:r>
        <w:rPr>
          <w:rFonts w:hint="eastAsia" w:ascii="仿宋" w:hAnsi="仿宋" w:eastAsia="仿宋"/>
          <w:b/>
          <w:color w:val="auto"/>
          <w:sz w:val="28"/>
          <w:szCs w:val="28"/>
        </w:rPr>
        <w:t>装饰、装修</w:t>
      </w:r>
    </w:p>
    <w:p>
      <w:pPr>
        <w:pStyle w:val="12"/>
        <w:spacing w:line="44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lang w:val="en-US" w:eastAsia="zh-CN"/>
        </w:rPr>
        <w:t>1.</w:t>
      </w:r>
      <w:r>
        <w:rPr>
          <w:rFonts w:hint="eastAsia" w:ascii="仿宋" w:hAnsi="仿宋" w:eastAsia="仿宋"/>
          <w:color w:val="auto"/>
          <w:sz w:val="28"/>
          <w:szCs w:val="28"/>
          <w:lang w:eastAsia="zh-CN"/>
        </w:rPr>
        <w:t>乙方</w:t>
      </w:r>
      <w:r>
        <w:rPr>
          <w:rFonts w:hint="eastAsia" w:ascii="仿宋" w:hAnsi="仿宋" w:eastAsia="仿宋"/>
          <w:color w:val="auto"/>
          <w:sz w:val="28"/>
          <w:szCs w:val="28"/>
        </w:rPr>
        <w:t>需对该</w:t>
      </w:r>
      <w:r>
        <w:rPr>
          <w:rFonts w:hint="eastAsia" w:ascii="仿宋" w:hAnsi="仿宋" w:eastAsia="仿宋"/>
          <w:color w:val="auto"/>
          <w:sz w:val="28"/>
          <w:szCs w:val="28"/>
          <w:lang w:eastAsia="zh-CN"/>
        </w:rPr>
        <w:t>租赁</w:t>
      </w:r>
      <w:r>
        <w:rPr>
          <w:rFonts w:hint="eastAsia" w:ascii="仿宋" w:hAnsi="仿宋" w:eastAsia="仿宋"/>
          <w:color w:val="auto"/>
          <w:sz w:val="28"/>
          <w:szCs w:val="28"/>
        </w:rPr>
        <w:t>物整体安全、物业形象更新进行升级改造，并承担由此产生的全部费用约800万元及相关责任。因改造方案需要根据</w:t>
      </w:r>
      <w:r>
        <w:rPr>
          <w:rFonts w:hint="eastAsia" w:ascii="仿宋" w:hAnsi="仿宋" w:eastAsia="仿宋"/>
          <w:color w:val="auto"/>
          <w:sz w:val="28"/>
          <w:szCs w:val="28"/>
          <w:lang w:eastAsia="zh-CN"/>
        </w:rPr>
        <w:t>乙方</w:t>
      </w:r>
      <w:r>
        <w:rPr>
          <w:rFonts w:hint="eastAsia" w:ascii="仿宋" w:hAnsi="仿宋" w:eastAsia="仿宋"/>
          <w:color w:val="auto"/>
          <w:sz w:val="28"/>
          <w:szCs w:val="28"/>
        </w:rPr>
        <w:t>实际经营类型确定，</w:t>
      </w:r>
      <w:r>
        <w:rPr>
          <w:rFonts w:hint="eastAsia" w:ascii="仿宋" w:hAnsi="仿宋" w:eastAsia="仿宋"/>
          <w:color w:val="auto"/>
          <w:sz w:val="28"/>
          <w:szCs w:val="28"/>
          <w:lang w:eastAsia="zh-CN"/>
        </w:rPr>
        <w:t>乙方必须</w:t>
      </w:r>
      <w:r>
        <w:rPr>
          <w:rFonts w:hint="eastAsia" w:ascii="仿宋" w:hAnsi="仿宋" w:eastAsia="仿宋"/>
          <w:color w:val="auto"/>
          <w:sz w:val="28"/>
          <w:szCs w:val="28"/>
        </w:rPr>
        <w:t>在</w:t>
      </w:r>
      <w:r>
        <w:rPr>
          <w:rFonts w:hint="eastAsia" w:ascii="仿宋" w:hAnsi="仿宋" w:eastAsia="仿宋"/>
          <w:color w:val="auto"/>
          <w:sz w:val="28"/>
          <w:szCs w:val="28"/>
          <w:lang w:val="en-US" w:eastAsia="zh-CN"/>
        </w:rPr>
        <w:t>2026年3月31日前</w:t>
      </w:r>
      <w:r>
        <w:rPr>
          <w:rFonts w:hint="eastAsia" w:ascii="仿宋" w:hAnsi="仿宋" w:eastAsia="仿宋"/>
          <w:color w:val="auto"/>
          <w:sz w:val="28"/>
          <w:szCs w:val="28"/>
        </w:rPr>
        <w:t>提交改造方案</w:t>
      </w:r>
      <w:r>
        <w:rPr>
          <w:rFonts w:hint="eastAsia" w:ascii="仿宋" w:hAnsi="仿宋" w:eastAsia="仿宋"/>
          <w:color w:val="auto"/>
          <w:sz w:val="28"/>
          <w:szCs w:val="28"/>
          <w:lang w:eastAsia="zh-CN"/>
        </w:rPr>
        <w:t>给甲方</w:t>
      </w:r>
      <w:r>
        <w:rPr>
          <w:rFonts w:hint="eastAsia" w:ascii="仿宋" w:hAnsi="仿宋" w:eastAsia="仿宋"/>
          <w:color w:val="auto"/>
          <w:sz w:val="28"/>
          <w:szCs w:val="28"/>
        </w:rPr>
        <w:t>，经甲方审</w:t>
      </w:r>
      <w:r>
        <w:rPr>
          <w:rFonts w:hint="eastAsia" w:ascii="仿宋" w:hAnsi="仿宋" w:eastAsia="仿宋"/>
          <w:color w:val="auto"/>
          <w:sz w:val="28"/>
          <w:szCs w:val="28"/>
          <w:lang w:eastAsia="zh-CN"/>
        </w:rPr>
        <w:t>定书面</w:t>
      </w:r>
      <w:r>
        <w:rPr>
          <w:rFonts w:hint="eastAsia" w:ascii="仿宋" w:hAnsi="仿宋" w:eastAsia="仿宋"/>
          <w:color w:val="auto"/>
          <w:sz w:val="28"/>
          <w:szCs w:val="28"/>
        </w:rPr>
        <w:t>同意后，</w:t>
      </w:r>
      <w:r>
        <w:rPr>
          <w:rFonts w:hint="eastAsia" w:ascii="仿宋" w:hAnsi="仿宋" w:eastAsia="仿宋"/>
          <w:color w:val="auto"/>
          <w:sz w:val="28"/>
          <w:szCs w:val="28"/>
          <w:lang w:eastAsia="zh-CN"/>
        </w:rPr>
        <w:t>乙方必须</w:t>
      </w:r>
      <w:r>
        <w:rPr>
          <w:rFonts w:hint="eastAsia" w:ascii="仿宋" w:hAnsi="仿宋" w:eastAsia="仿宋"/>
          <w:color w:val="auto"/>
          <w:sz w:val="28"/>
          <w:szCs w:val="28"/>
        </w:rPr>
        <w:t>在</w:t>
      </w:r>
      <w:r>
        <w:rPr>
          <w:rFonts w:hint="eastAsia" w:ascii="仿宋" w:hAnsi="仿宋" w:eastAsia="仿宋"/>
          <w:color w:val="auto"/>
          <w:sz w:val="28"/>
          <w:szCs w:val="28"/>
          <w:lang w:val="en-US" w:eastAsia="zh-CN"/>
        </w:rPr>
        <w:t>2027</w:t>
      </w:r>
      <w:r>
        <w:rPr>
          <w:rFonts w:hint="eastAsia" w:ascii="仿宋" w:hAnsi="仿宋" w:eastAsia="仿宋"/>
          <w:color w:val="auto"/>
          <w:sz w:val="28"/>
          <w:szCs w:val="28"/>
        </w:rPr>
        <w:t>年</w:t>
      </w:r>
      <w:r>
        <w:rPr>
          <w:rFonts w:hint="eastAsia" w:ascii="仿宋" w:hAnsi="仿宋" w:eastAsia="仿宋"/>
          <w:color w:val="auto"/>
          <w:sz w:val="28"/>
          <w:szCs w:val="28"/>
          <w:lang w:val="en-US" w:eastAsia="zh-CN"/>
        </w:rPr>
        <w:t>3月31日前</w:t>
      </w:r>
      <w:r>
        <w:rPr>
          <w:rFonts w:hint="eastAsia" w:ascii="仿宋" w:hAnsi="仿宋" w:eastAsia="仿宋"/>
          <w:color w:val="auto"/>
          <w:sz w:val="28"/>
          <w:szCs w:val="28"/>
        </w:rPr>
        <w:t>完成对商业楼升级改造</w:t>
      </w:r>
      <w:r>
        <w:rPr>
          <w:rFonts w:hint="eastAsia" w:ascii="仿宋" w:hAnsi="仿宋" w:eastAsia="仿宋"/>
          <w:color w:val="auto"/>
          <w:sz w:val="28"/>
          <w:szCs w:val="28"/>
          <w:lang w:eastAsia="zh-CN"/>
        </w:rPr>
        <w:t>。</w:t>
      </w:r>
      <w:r>
        <w:rPr>
          <w:rFonts w:hint="eastAsia" w:ascii="仿宋" w:hAnsi="仿宋" w:eastAsia="仿宋"/>
          <w:color w:val="auto"/>
          <w:sz w:val="28"/>
          <w:szCs w:val="28"/>
        </w:rPr>
        <w:t>否则，</w:t>
      </w:r>
      <w:r>
        <w:rPr>
          <w:rFonts w:hint="eastAsia" w:ascii="仿宋" w:hAnsi="仿宋" w:eastAsia="仿宋"/>
          <w:color w:val="auto"/>
          <w:sz w:val="28"/>
          <w:szCs w:val="28"/>
          <w:lang w:eastAsia="zh-CN"/>
        </w:rPr>
        <w:t>甲方</w:t>
      </w:r>
      <w:r>
        <w:rPr>
          <w:rFonts w:hint="eastAsia" w:ascii="仿宋" w:hAnsi="仿宋" w:eastAsia="仿宋"/>
          <w:color w:val="auto"/>
          <w:sz w:val="28"/>
          <w:szCs w:val="28"/>
        </w:rPr>
        <w:t>有权作</w:t>
      </w:r>
      <w:r>
        <w:rPr>
          <w:rFonts w:hint="eastAsia" w:ascii="仿宋" w:hAnsi="仿宋" w:eastAsia="仿宋"/>
          <w:color w:val="auto"/>
          <w:sz w:val="28"/>
          <w:szCs w:val="28"/>
          <w:lang w:eastAsia="zh-CN"/>
        </w:rPr>
        <w:t>乙</w:t>
      </w:r>
      <w:r>
        <w:rPr>
          <w:rFonts w:hint="eastAsia" w:ascii="仿宋" w:hAnsi="仿宋" w:eastAsia="仿宋"/>
          <w:color w:val="auto"/>
          <w:sz w:val="28"/>
          <w:szCs w:val="28"/>
        </w:rPr>
        <w:t>方违约处理；</w:t>
      </w:r>
    </w:p>
    <w:p>
      <w:pPr>
        <w:pStyle w:val="12"/>
        <w:spacing w:line="440" w:lineRule="exact"/>
        <w:ind w:firstLine="560" w:firstLineChars="200"/>
        <w:rPr>
          <w:rFonts w:ascii="仿宋" w:hAnsi="仿宋" w:eastAsia="仿宋"/>
          <w:color w:val="auto"/>
          <w:sz w:val="28"/>
          <w:szCs w:val="28"/>
        </w:rPr>
      </w:pPr>
      <w:r>
        <w:rPr>
          <w:rFonts w:hint="eastAsia" w:ascii="仿宋" w:hAnsi="仿宋" w:eastAsia="仿宋"/>
          <w:color w:val="auto"/>
          <w:sz w:val="28"/>
          <w:szCs w:val="28"/>
          <w:lang w:val="en-US" w:eastAsia="zh-CN"/>
        </w:rPr>
        <w:t>2</w:t>
      </w:r>
      <w:r>
        <w:rPr>
          <w:rFonts w:hint="eastAsia" w:ascii="仿宋" w:hAnsi="仿宋" w:eastAsia="仿宋"/>
          <w:color w:val="auto"/>
          <w:sz w:val="28"/>
          <w:szCs w:val="28"/>
        </w:rPr>
        <w:t>.乙方对该租赁物进行修缮、装饰装修等必须向甲方提出书面申请并提供施工方案及图纸，经甲方书面同意后方可进行。无论是合同被认定为无效，还是租赁期届满或者合同解除时，该修缮、装饰装修物无偿归甲方所有，甲方在任何情况下（包括但不限于合同无效、乙方原因导致的合同解除、合同终止）对该修缮、装饰装修物不作一切形式的补偿。乙方不得擅自拆除该修缮、装饰装修物（包括水电设施），否则应按甲方要求恢复原状或按第三方评估价进行赔偿且甲方有权没收合同履约保证金。</w:t>
      </w:r>
    </w:p>
    <w:p>
      <w:pPr>
        <w:pStyle w:val="12"/>
        <w:spacing w:line="440" w:lineRule="exact"/>
        <w:ind w:firstLine="560" w:firstLineChars="200"/>
        <w:rPr>
          <w:rFonts w:ascii="仿宋" w:hAnsi="仿宋" w:eastAsia="仿宋"/>
          <w:color w:val="auto"/>
          <w:sz w:val="28"/>
          <w:szCs w:val="28"/>
        </w:rPr>
      </w:pPr>
      <w:r>
        <w:rPr>
          <w:rFonts w:hint="eastAsia" w:ascii="仿宋" w:hAnsi="仿宋" w:eastAsia="仿宋"/>
          <w:color w:val="auto"/>
          <w:sz w:val="28"/>
          <w:szCs w:val="28"/>
          <w:lang w:val="en-US" w:eastAsia="zh-CN"/>
        </w:rPr>
        <w:t>3</w:t>
      </w:r>
      <w:r>
        <w:rPr>
          <w:rFonts w:hint="eastAsia" w:ascii="仿宋" w:hAnsi="仿宋" w:eastAsia="仿宋"/>
          <w:color w:val="auto"/>
          <w:sz w:val="28"/>
          <w:szCs w:val="28"/>
        </w:rPr>
        <w:t>.乙方未经甲方同意进行修缮、装饰装修的，租赁期届满或者合同解除时，乙方不得自行拆除该修缮、装饰装修物（包括水电设施），但甲方有权要求乙方拆除或恢复原状或聘请第三方代履行恢复原状，所需费用由乙方承担，相关一切责任由乙方自行承担。同时甲方有没收合同履约保证金的权利。甲方未要求乙方拆除的，该修缮、装饰装修物无偿归甲方所有,甲方对该修缮、装饰装修物不作一切形式的补偿。</w:t>
      </w:r>
    </w:p>
    <w:p>
      <w:pPr>
        <w:pStyle w:val="12"/>
        <w:spacing w:line="44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lang w:val="en-US" w:eastAsia="zh-CN"/>
        </w:rPr>
        <w:t>4</w:t>
      </w:r>
      <w:r>
        <w:rPr>
          <w:rFonts w:hint="eastAsia" w:ascii="仿宋" w:hAnsi="仿宋" w:eastAsia="仿宋"/>
          <w:color w:val="auto"/>
          <w:sz w:val="28"/>
          <w:szCs w:val="28"/>
        </w:rPr>
        <w:t>.因乙方修缮、装饰装修或拆除造成租赁物毁损的，乙方应当恢复原状或者按第三方评估进行赔偿，经甲方通知乙方未恢复原状或赔偿的，甲方有权聘请第三方恢复，产生的费用由乙方承担。任何情况下，甲方均不补偿乙方修缮、装饰装修的费用。</w:t>
      </w:r>
    </w:p>
    <w:p>
      <w:pPr>
        <w:pStyle w:val="2"/>
        <w:spacing w:after="0" w:line="440" w:lineRule="exact"/>
        <w:ind w:firstLine="560" w:firstLineChars="200"/>
        <w:rPr>
          <w:rFonts w:ascii="仿宋" w:hAnsi="仿宋" w:eastAsia="仿宋"/>
          <w:color w:val="auto"/>
          <w:sz w:val="28"/>
          <w:szCs w:val="28"/>
        </w:rPr>
      </w:pPr>
      <w:r>
        <w:rPr>
          <w:rFonts w:hint="eastAsia" w:ascii="仿宋" w:hAnsi="仿宋" w:eastAsia="仿宋"/>
          <w:color w:val="auto"/>
          <w:sz w:val="28"/>
          <w:szCs w:val="28"/>
        </w:rPr>
        <w:t>5.</w:t>
      </w:r>
      <w:r>
        <w:rPr>
          <w:rFonts w:hint="eastAsia" w:ascii="仿宋" w:hAnsi="仿宋" w:eastAsia="仿宋"/>
          <w:color w:val="auto"/>
          <w:sz w:val="28"/>
          <w:szCs w:val="28"/>
        </w:rPr>
        <w:t>乙方在租赁期限内不得随意改变本合同规定</w:t>
      </w:r>
      <w:r>
        <w:rPr>
          <w:rFonts w:hint="eastAsia" w:ascii="仿宋" w:hAnsi="仿宋" w:eastAsia="仿宋"/>
          <w:color w:val="auto"/>
          <w:sz w:val="28"/>
          <w:szCs w:val="28"/>
          <w:lang w:eastAsia="zh-CN"/>
        </w:rPr>
        <w:t>的</w:t>
      </w:r>
      <w:r>
        <w:rPr>
          <w:rFonts w:hint="eastAsia" w:ascii="仿宋" w:hAnsi="仿宋" w:eastAsia="仿宋"/>
          <w:color w:val="auto"/>
          <w:sz w:val="28"/>
          <w:szCs w:val="28"/>
        </w:rPr>
        <w:t>构筑物附属设施及水、电、消防管网等设施。如确需改动建筑物，应先取得甲方书面同意方可实施。甲方可提供适当的协助，所需费用及责任由乙方承担。</w:t>
      </w:r>
    </w:p>
    <w:p>
      <w:pPr>
        <w:pStyle w:val="2"/>
        <w:spacing w:after="0" w:line="440" w:lineRule="exact"/>
        <w:ind w:firstLine="560" w:firstLineChars="200"/>
        <w:rPr>
          <w:rFonts w:cstheme="minorBidi"/>
          <w:color w:val="auto"/>
        </w:rPr>
      </w:pPr>
      <w:r>
        <w:rPr>
          <w:rFonts w:hint="eastAsia" w:ascii="仿宋" w:hAnsi="仿宋" w:eastAsia="仿宋"/>
          <w:color w:val="auto"/>
          <w:sz w:val="28"/>
          <w:szCs w:val="28"/>
        </w:rPr>
        <w:t>6.乙方未经甲方同意擅自进行装修、修缮、修葺的，在任何情况下，乙方均不得自行拆除，甲方有权要求乙方拆除并且没收合同履约保证金权利。租赁期届满、因乙方违约导致合同解除或者乙方主张合同无效的，凡依附于该租赁物的建构筑物、装修、电线电缆等用电设备及增加的入墙入地的设施全部无偿归甲方所有。乙方不得擅自拆除，若乙方擅自拆除的，甲方有权要求乙方按第三方评估价进行赔偿。</w:t>
      </w:r>
    </w:p>
    <w:p>
      <w:pPr>
        <w:pStyle w:val="12"/>
        <w:spacing w:line="440" w:lineRule="exact"/>
        <w:ind w:firstLine="562" w:firstLineChars="200"/>
        <w:rPr>
          <w:rFonts w:ascii="仿宋" w:hAnsi="仿宋" w:eastAsia="仿宋" w:cs="Arial"/>
          <w:b/>
          <w:color w:val="auto"/>
          <w:kern w:val="0"/>
          <w:sz w:val="28"/>
          <w:szCs w:val="28"/>
        </w:rPr>
      </w:pPr>
      <w:r>
        <w:rPr>
          <w:rFonts w:hint="eastAsia" w:ascii="仿宋" w:hAnsi="仿宋" w:eastAsia="仿宋" w:cs="Arial"/>
          <w:b/>
          <w:color w:val="auto"/>
          <w:kern w:val="0"/>
          <w:sz w:val="28"/>
          <w:szCs w:val="28"/>
          <w:lang w:eastAsia="zh-CN"/>
        </w:rPr>
        <w:t>七</w:t>
      </w:r>
      <w:r>
        <w:rPr>
          <w:rFonts w:hint="eastAsia" w:ascii="仿宋" w:hAnsi="仿宋" w:eastAsia="仿宋" w:cs="Arial"/>
          <w:b/>
          <w:color w:val="auto"/>
          <w:kern w:val="0"/>
          <w:sz w:val="28"/>
          <w:szCs w:val="28"/>
        </w:rPr>
        <w:t>、其它约定</w:t>
      </w:r>
    </w:p>
    <w:p>
      <w:pPr>
        <w:pStyle w:val="12"/>
        <w:spacing w:line="440" w:lineRule="exact"/>
        <w:ind w:firstLine="560" w:firstLineChars="200"/>
        <w:rPr>
          <w:rFonts w:ascii="仿宋" w:hAnsi="仿宋" w:eastAsia="仿宋"/>
          <w:color w:val="auto"/>
          <w:sz w:val="28"/>
          <w:szCs w:val="28"/>
        </w:rPr>
      </w:pPr>
      <w:r>
        <w:rPr>
          <w:rFonts w:hint="eastAsia" w:ascii="仿宋" w:hAnsi="仿宋" w:eastAsia="仿宋"/>
          <w:color w:val="auto"/>
          <w:sz w:val="28"/>
          <w:szCs w:val="28"/>
        </w:rPr>
        <w:t>1. 甲乙双方在签署本合同时，应具有签署本合同的合法资格或授权，且在签署本合同时无任何法律障碍，具有完全民事行为能力，清楚知道本合同条款约定的法律效力，认为约定公平，没有误解，清楚各自的权利和义务。乙方清楚知道该租赁物的现状，双方均愿意按合同约定严格执行。</w:t>
      </w:r>
    </w:p>
    <w:p>
      <w:pPr>
        <w:pStyle w:val="12"/>
        <w:spacing w:line="440" w:lineRule="exact"/>
        <w:ind w:firstLine="560" w:firstLineChars="200"/>
        <w:rPr>
          <w:rFonts w:ascii="仿宋" w:hAnsi="仿宋" w:eastAsia="仿宋"/>
          <w:color w:val="auto"/>
          <w:sz w:val="28"/>
          <w:szCs w:val="28"/>
        </w:rPr>
      </w:pPr>
      <w:r>
        <w:rPr>
          <w:rFonts w:hint="eastAsia" w:ascii="仿宋" w:hAnsi="仿宋" w:eastAsia="仿宋"/>
          <w:color w:val="auto"/>
          <w:sz w:val="28"/>
          <w:szCs w:val="28"/>
        </w:rPr>
        <w:t>2.租赁期内，乙方经营过程中产生的任何风险及责任均由乙方自行承担。特别是如发生乙方与聘用员工之间的劳动争议（包括但不限于工作纠纷、欠薪纠纷），乙方应及时依法处理。如因此导致甲方承担有关责任的，属乙方违约，甲方有权解除本合同并按违约处理。若甲方对此产生垫付费用的，甲方有权向乙方追偿两倍的垫付费用。</w:t>
      </w:r>
    </w:p>
    <w:p>
      <w:pPr>
        <w:pStyle w:val="12"/>
        <w:spacing w:line="440" w:lineRule="exact"/>
        <w:ind w:firstLine="560" w:firstLineChars="200"/>
        <w:rPr>
          <w:rFonts w:ascii="仿宋" w:hAnsi="仿宋" w:eastAsia="仿宋"/>
          <w:color w:val="auto"/>
          <w:sz w:val="28"/>
          <w:szCs w:val="28"/>
        </w:rPr>
      </w:pPr>
      <w:r>
        <w:rPr>
          <w:rFonts w:hint="eastAsia" w:ascii="仿宋" w:hAnsi="仿宋" w:eastAsia="仿宋"/>
          <w:color w:val="auto"/>
          <w:sz w:val="28"/>
          <w:szCs w:val="28"/>
        </w:rPr>
        <w:t>3.租赁期间，乙方应遵守相关法律法规，服从国家相关部门管理，自行办理有关经营所需证照，生产经营必须符合环保及有关部门的要求，不得利用该租赁物进行不符合中国法律和损害社会公共利益的违法活动，否则，一切经济和法律责任由乙方承担。</w:t>
      </w:r>
    </w:p>
    <w:p>
      <w:pPr>
        <w:pStyle w:val="12"/>
        <w:spacing w:line="440" w:lineRule="exact"/>
        <w:ind w:firstLine="560" w:firstLineChars="200"/>
        <w:rPr>
          <w:rFonts w:ascii="仿宋" w:hAnsi="仿宋" w:eastAsia="仿宋"/>
          <w:color w:val="auto"/>
          <w:sz w:val="28"/>
          <w:szCs w:val="28"/>
        </w:rPr>
      </w:pPr>
      <w:r>
        <w:rPr>
          <w:rFonts w:hint="eastAsia" w:ascii="仿宋" w:hAnsi="仿宋" w:eastAsia="仿宋"/>
          <w:color w:val="auto"/>
          <w:sz w:val="28"/>
          <w:szCs w:val="28"/>
        </w:rPr>
        <w:t>4．</w:t>
      </w:r>
      <w:r>
        <w:rPr>
          <w:rFonts w:hint="eastAsia" w:ascii="仿宋" w:hAnsi="仿宋" w:eastAsia="仿宋"/>
          <w:color w:val="auto"/>
          <w:sz w:val="28"/>
          <w:szCs w:val="28"/>
        </w:rPr>
        <w:t>租赁期间，乙方应依法开展</w:t>
      </w:r>
      <w:r>
        <w:rPr>
          <w:rFonts w:hint="eastAsia" w:ascii="仿宋" w:hAnsi="仿宋" w:eastAsia="仿宋"/>
          <w:color w:val="auto"/>
          <w:sz w:val="28"/>
          <w:szCs w:val="28"/>
        </w:rPr>
        <w:t>经营</w:t>
      </w:r>
      <w:r>
        <w:rPr>
          <w:rFonts w:hint="eastAsia" w:ascii="仿宋" w:hAnsi="仿宋" w:eastAsia="仿宋"/>
          <w:color w:val="auto"/>
          <w:sz w:val="28"/>
          <w:szCs w:val="28"/>
        </w:rPr>
        <w:t>活动，自行承担全部的安全、消防、人身损害等一切责任。</w:t>
      </w:r>
    </w:p>
    <w:p>
      <w:pPr>
        <w:pStyle w:val="12"/>
        <w:spacing w:line="440" w:lineRule="exact"/>
        <w:ind w:firstLine="560" w:firstLineChars="200"/>
        <w:rPr>
          <w:rFonts w:ascii="仿宋" w:hAnsi="仿宋" w:eastAsia="仿宋"/>
          <w:color w:val="auto"/>
          <w:sz w:val="28"/>
          <w:szCs w:val="28"/>
        </w:rPr>
      </w:pPr>
      <w:r>
        <w:rPr>
          <w:rFonts w:hint="eastAsia" w:ascii="仿宋" w:hAnsi="仿宋" w:eastAsia="仿宋"/>
          <w:color w:val="auto"/>
          <w:sz w:val="28"/>
          <w:szCs w:val="28"/>
        </w:rPr>
        <w:t>5. 乙方未遵守、履行本合同中所有约定的内容或者相关法律法规之规定的义务，视同乙方</w:t>
      </w:r>
      <w:r>
        <w:rPr>
          <w:rFonts w:hint="eastAsia" w:ascii="仿宋" w:hAnsi="仿宋" w:eastAsia="仿宋"/>
          <w:color w:val="auto"/>
          <w:sz w:val="28"/>
          <w:szCs w:val="28"/>
          <w:lang w:eastAsia="zh-CN"/>
        </w:rPr>
        <w:t>根本</w:t>
      </w:r>
      <w:r>
        <w:rPr>
          <w:rFonts w:hint="eastAsia" w:ascii="仿宋" w:hAnsi="仿宋" w:eastAsia="仿宋"/>
          <w:color w:val="auto"/>
          <w:sz w:val="28"/>
          <w:szCs w:val="28"/>
        </w:rPr>
        <w:t>违约，甲方有权解除本合同，无偿收回该租赁物或不向乙方交付租赁物，且乙方应赔偿甲方因此而造成的一切损失，甲方有权没收乙方已支付的租金和合同履约保证金。因乙方违约导致甲方主张权利所产生的费用（包括但不限于律师费、交通费、差旅费等),均由乙方负担。</w:t>
      </w:r>
    </w:p>
    <w:p>
      <w:pPr>
        <w:pStyle w:val="12"/>
        <w:spacing w:line="44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6.租赁期内，乙方要负责对该租赁物及其附属设施设备（包括但不限于门、窗、锁、水电等）进行维修、保养、沟渠的清理，并承担由此产生的全部费用及相关责任，与甲方无关。</w:t>
      </w:r>
    </w:p>
    <w:p>
      <w:pPr>
        <w:pStyle w:val="12"/>
        <w:spacing w:line="44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lang w:val="en-US" w:eastAsia="zh-CN"/>
        </w:rPr>
        <w:t>7.</w:t>
      </w:r>
      <w:r>
        <w:rPr>
          <w:rFonts w:hint="eastAsia" w:ascii="仿宋" w:hAnsi="仿宋" w:eastAsia="仿宋"/>
          <w:color w:val="auto"/>
          <w:sz w:val="28"/>
          <w:szCs w:val="28"/>
        </w:rPr>
        <w:t>租赁物内原有电梯</w:t>
      </w:r>
      <w:r>
        <w:rPr>
          <w:rFonts w:hint="eastAsia" w:ascii="仿宋" w:hAnsi="仿宋" w:eastAsia="仿宋"/>
          <w:color w:val="auto"/>
          <w:sz w:val="28"/>
          <w:szCs w:val="28"/>
          <w:lang w:val="en-US" w:eastAsia="zh-CN"/>
        </w:rPr>
        <w:t>2</w:t>
      </w:r>
      <w:r>
        <w:rPr>
          <w:rFonts w:hint="eastAsia" w:ascii="仿宋" w:hAnsi="仿宋" w:eastAsia="仿宋"/>
          <w:color w:val="auto"/>
          <w:sz w:val="28"/>
          <w:szCs w:val="28"/>
        </w:rPr>
        <w:t>台（</w:t>
      </w:r>
      <w:r>
        <w:rPr>
          <w:rFonts w:hint="eastAsia" w:ascii="仿宋" w:hAnsi="仿宋" w:eastAsia="仿宋"/>
          <w:color w:val="auto"/>
          <w:sz w:val="28"/>
          <w:szCs w:val="28"/>
          <w:lang w:eastAsia="zh-CN"/>
        </w:rPr>
        <w:t>大堂1号梯，2号梯</w:t>
      </w:r>
      <w:r>
        <w:rPr>
          <w:rFonts w:hint="eastAsia" w:ascii="仿宋" w:hAnsi="仿宋" w:eastAsia="仿宋"/>
          <w:color w:val="auto"/>
          <w:sz w:val="28"/>
          <w:szCs w:val="28"/>
        </w:rPr>
        <w:t>），甲方不保证交付时租赁物内电梯能够正常使用，只按交付</w:t>
      </w:r>
      <w:bookmarkStart w:id="2" w:name="_GoBack"/>
      <w:bookmarkEnd w:id="2"/>
      <w:r>
        <w:rPr>
          <w:rFonts w:hint="eastAsia" w:ascii="仿宋" w:hAnsi="仿宋" w:eastAsia="仿宋"/>
          <w:color w:val="auto"/>
          <w:sz w:val="28"/>
          <w:szCs w:val="28"/>
        </w:rPr>
        <w:t>时现状交付。乙方使用电梯前，应聘请有资质的电梯运行安全检查机构对电梯进行安全检查，并自行与相关部门确认电梯的相关手续是否齐备，由此产生的一切费用均由乙方自行承担。甲方将租赁物使用权交付给乙方后，乙方负责租赁</w:t>
      </w:r>
      <w:r>
        <w:rPr>
          <w:rFonts w:hint="eastAsia" w:ascii="仿宋" w:hAnsi="仿宋" w:eastAsia="仿宋"/>
          <w:color w:val="auto"/>
          <w:sz w:val="28"/>
          <w:szCs w:val="28"/>
          <w:lang w:eastAsia="zh-CN"/>
        </w:rPr>
        <w:t>期</w:t>
      </w:r>
      <w:r>
        <w:rPr>
          <w:rFonts w:hint="eastAsia" w:ascii="仿宋" w:hAnsi="仿宋" w:eastAsia="仿宋"/>
          <w:color w:val="auto"/>
          <w:sz w:val="28"/>
          <w:szCs w:val="28"/>
        </w:rPr>
        <w:t>内电梯设施的一切日常维护、维修、更换（包括更换零部件及整梯更换）费用</w:t>
      </w:r>
      <w:r>
        <w:rPr>
          <w:rFonts w:hint="eastAsia" w:ascii="仿宋" w:hAnsi="仿宋" w:eastAsia="仿宋"/>
          <w:color w:val="auto"/>
          <w:sz w:val="28"/>
          <w:szCs w:val="28"/>
        </w:rPr>
        <w:t>。</w:t>
      </w:r>
    </w:p>
    <w:p>
      <w:pPr>
        <w:pStyle w:val="12"/>
        <w:spacing w:line="44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lang w:val="en-US" w:eastAsia="zh-CN"/>
        </w:rPr>
        <w:t>8</w:t>
      </w:r>
      <w:r>
        <w:rPr>
          <w:rFonts w:hint="eastAsia" w:ascii="仿宋" w:hAnsi="仿宋" w:eastAsia="仿宋"/>
          <w:color w:val="auto"/>
          <w:sz w:val="28"/>
          <w:szCs w:val="28"/>
        </w:rPr>
        <w:t>.租赁期内，乙方应当每年为租赁物购买财产综合险（保额不得少于</w:t>
      </w:r>
      <w:r>
        <w:rPr>
          <w:rFonts w:hint="eastAsia" w:ascii="仿宋" w:hAnsi="仿宋" w:eastAsia="仿宋"/>
          <w:color w:val="auto"/>
          <w:sz w:val="28"/>
          <w:szCs w:val="28"/>
        </w:rPr>
        <w:t>10,000,000.00</w:t>
      </w:r>
      <w:r>
        <w:rPr>
          <w:rFonts w:hint="eastAsia" w:ascii="仿宋" w:hAnsi="仿宋" w:eastAsia="仿宋"/>
          <w:color w:val="auto"/>
          <w:sz w:val="28"/>
          <w:szCs w:val="28"/>
        </w:rPr>
        <w:t>元）和第三者责任险（保额不得少于</w:t>
      </w:r>
      <w:r>
        <w:rPr>
          <w:rFonts w:hint="eastAsia" w:ascii="仿宋" w:hAnsi="仿宋" w:eastAsia="仿宋"/>
          <w:color w:val="auto"/>
          <w:sz w:val="28"/>
          <w:szCs w:val="28"/>
        </w:rPr>
        <w:t>5,000,000.00</w:t>
      </w:r>
      <w:r>
        <w:rPr>
          <w:rFonts w:hint="eastAsia" w:ascii="仿宋" w:hAnsi="仿宋" w:eastAsia="仿宋"/>
          <w:color w:val="auto"/>
          <w:sz w:val="28"/>
          <w:szCs w:val="28"/>
        </w:rPr>
        <w:t>元），保险费用由乙方承担，被保险人应为甲方。乙方每年购买上述保险后，应提供保单复印件给甲方备份。不购买或购买保险金额不足时视作乙方违约处理，因未购买保险造成的甲方损失，由乙方负责赔偿。</w:t>
      </w:r>
    </w:p>
    <w:p>
      <w:pPr>
        <w:pStyle w:val="14"/>
        <w:spacing w:line="440" w:lineRule="exact"/>
        <w:ind w:firstLine="560" w:firstLineChars="200"/>
        <w:rPr>
          <w:rFonts w:ascii="仿宋" w:hAnsi="仿宋" w:eastAsia="仿宋"/>
          <w:color w:val="auto"/>
          <w:sz w:val="28"/>
          <w:szCs w:val="28"/>
        </w:rPr>
      </w:pPr>
      <w:r>
        <w:rPr>
          <w:rFonts w:hint="eastAsia" w:ascii="仿宋" w:hAnsi="仿宋" w:eastAsia="仿宋"/>
          <w:color w:val="auto"/>
          <w:sz w:val="28"/>
          <w:szCs w:val="28"/>
          <w:lang w:val="en-US" w:eastAsia="zh-CN"/>
        </w:rPr>
        <w:t>9</w:t>
      </w:r>
      <w:r>
        <w:rPr>
          <w:rFonts w:hint="eastAsia" w:ascii="仿宋" w:hAnsi="仿宋" w:eastAsia="仿宋"/>
          <w:color w:val="auto"/>
          <w:sz w:val="28"/>
          <w:szCs w:val="28"/>
        </w:rPr>
        <w:t>.合同期满，如乙方不再续租，乙方应在合同期满或解除时将该租赁物完好无损地交还给甲方，包括乙方在租赁期内依法依规加建的建筑物全部无偿归甲方所有；乙方违法加建的构建物，应根据甲方要求拆除或按原状移交，甲方对该构建物不作一切形式的补偿。逾期交还的，甲方将按照本合同最后一个月应缴款的三倍计收取场地占用费直至乙方交还；同时甲方有权自行收回该租赁物及停水停电，逾期交还超过5天的，视为乙方自动放弃该地块上的所有物品的所有权，甲方有权自行处置该物品且不予退还合同履约保证金，如其中包含、涉及他人物品或权益的，由乙方承担全部责任，导致甲方被第三人以起诉等形式主张权利的，产生的包括但不限于诉讼费、律师费、垫付款等费用由乙方承担。</w:t>
      </w:r>
    </w:p>
    <w:p>
      <w:pPr>
        <w:pStyle w:val="12"/>
        <w:spacing w:line="440" w:lineRule="exact"/>
        <w:ind w:firstLine="560" w:firstLineChars="200"/>
        <w:rPr>
          <w:rFonts w:ascii="仿宋" w:hAnsi="仿宋" w:eastAsia="仿宋"/>
          <w:color w:val="auto"/>
          <w:sz w:val="28"/>
          <w:szCs w:val="28"/>
        </w:rPr>
      </w:pPr>
      <w:r>
        <w:rPr>
          <w:rFonts w:hint="eastAsia" w:ascii="仿宋" w:hAnsi="仿宋" w:eastAsia="仿宋"/>
          <w:color w:val="auto"/>
          <w:sz w:val="28"/>
          <w:szCs w:val="28"/>
          <w:lang w:val="en-US" w:eastAsia="zh-CN"/>
        </w:rPr>
        <w:t>10</w:t>
      </w:r>
      <w:r>
        <w:rPr>
          <w:rFonts w:hint="eastAsia" w:ascii="仿宋" w:hAnsi="仿宋" w:eastAsia="仿宋"/>
          <w:color w:val="auto"/>
          <w:sz w:val="28"/>
          <w:szCs w:val="28"/>
        </w:rPr>
        <w:t>.合同期内如乙方中途申请解除合同，合同履约保证金归甲方所有，乙方无权追讨，并要缴齐所欠款项及赔偿由此造成的甲方损失。</w:t>
      </w:r>
    </w:p>
    <w:p>
      <w:pPr>
        <w:pStyle w:val="12"/>
        <w:spacing w:line="44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1</w:t>
      </w:r>
      <w:r>
        <w:rPr>
          <w:rFonts w:hint="eastAsia" w:ascii="仿宋" w:hAnsi="仿宋" w:eastAsia="仿宋"/>
          <w:color w:val="auto"/>
          <w:sz w:val="28"/>
          <w:szCs w:val="28"/>
          <w:lang w:val="en-US" w:eastAsia="zh-CN"/>
        </w:rPr>
        <w:t>1</w:t>
      </w:r>
      <w:r>
        <w:rPr>
          <w:rFonts w:ascii="仿宋" w:hAnsi="仿宋" w:eastAsia="仿宋"/>
          <w:color w:val="auto"/>
          <w:sz w:val="28"/>
          <w:szCs w:val="28"/>
        </w:rPr>
        <w:t>.</w:t>
      </w:r>
      <w:r>
        <w:rPr>
          <w:rFonts w:hint="eastAsia" w:ascii="仿宋" w:hAnsi="仿宋" w:eastAsia="仿宋"/>
          <w:color w:val="auto"/>
          <w:sz w:val="28"/>
          <w:szCs w:val="28"/>
        </w:rPr>
        <w:t>租赁期限内，乙方有违约情形的，租赁期满时不能享有优先承租权。</w:t>
      </w:r>
    </w:p>
    <w:p>
      <w:pPr>
        <w:pStyle w:val="12"/>
        <w:spacing w:line="440" w:lineRule="exact"/>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八、合同的解除</w:t>
      </w:r>
    </w:p>
    <w:p>
      <w:pPr>
        <w:pStyle w:val="12"/>
        <w:spacing w:line="440" w:lineRule="exact"/>
        <w:ind w:firstLine="560" w:firstLineChars="200"/>
        <w:rPr>
          <w:rFonts w:hint="eastAsia" w:ascii="仿宋" w:hAnsi="仿宋" w:eastAsia="仿宋"/>
          <w:b w:val="0"/>
          <w:bCs w:val="0"/>
          <w:color w:val="auto"/>
          <w:sz w:val="28"/>
          <w:szCs w:val="28"/>
        </w:rPr>
      </w:pPr>
      <w:r>
        <w:rPr>
          <w:rFonts w:hint="eastAsia" w:ascii="仿宋" w:hAnsi="仿宋" w:eastAsia="仿宋"/>
          <w:b w:val="0"/>
          <w:bCs w:val="0"/>
          <w:color w:val="auto"/>
          <w:sz w:val="28"/>
          <w:szCs w:val="28"/>
        </w:rPr>
        <w:t>1.甲、乙双方同意在租赁期内，有下列情形之一的，本合同终止，双方互不承担责任：</w:t>
      </w:r>
    </w:p>
    <w:p>
      <w:pPr>
        <w:pStyle w:val="12"/>
        <w:spacing w:line="440" w:lineRule="exact"/>
        <w:ind w:firstLine="560" w:firstLineChars="200"/>
        <w:rPr>
          <w:rFonts w:hint="eastAsia" w:ascii="仿宋" w:hAnsi="仿宋" w:eastAsia="仿宋"/>
          <w:b w:val="0"/>
          <w:bCs w:val="0"/>
          <w:color w:val="auto"/>
          <w:sz w:val="28"/>
          <w:szCs w:val="28"/>
        </w:rPr>
      </w:pPr>
      <w:r>
        <w:rPr>
          <w:rFonts w:hint="eastAsia" w:ascii="仿宋" w:hAnsi="仿宋" w:eastAsia="仿宋"/>
          <w:b w:val="0"/>
          <w:bCs w:val="0"/>
          <w:color w:val="auto"/>
          <w:sz w:val="28"/>
          <w:szCs w:val="28"/>
        </w:rPr>
        <w:t>（1）租赁物占用范围内的土地使用权依法提前收回的；</w:t>
      </w:r>
    </w:p>
    <w:p>
      <w:pPr>
        <w:pStyle w:val="12"/>
        <w:spacing w:line="440" w:lineRule="exact"/>
        <w:ind w:firstLine="560" w:firstLineChars="200"/>
        <w:rPr>
          <w:rFonts w:hint="eastAsia" w:ascii="仿宋" w:hAnsi="仿宋" w:eastAsia="仿宋"/>
          <w:b w:val="0"/>
          <w:bCs w:val="0"/>
          <w:color w:val="auto"/>
          <w:sz w:val="28"/>
          <w:szCs w:val="28"/>
        </w:rPr>
      </w:pPr>
      <w:r>
        <w:rPr>
          <w:rFonts w:hint="eastAsia" w:ascii="仿宋" w:hAnsi="仿宋" w:eastAsia="仿宋"/>
          <w:b w:val="0"/>
          <w:bCs w:val="0"/>
          <w:color w:val="auto"/>
          <w:sz w:val="28"/>
          <w:szCs w:val="28"/>
        </w:rPr>
        <w:t>（2）租赁物因社会公共利益被依法征用的；</w:t>
      </w:r>
    </w:p>
    <w:p>
      <w:pPr>
        <w:pStyle w:val="12"/>
        <w:spacing w:line="440" w:lineRule="exact"/>
        <w:ind w:firstLine="560" w:firstLineChars="200"/>
        <w:rPr>
          <w:rFonts w:hint="eastAsia" w:ascii="仿宋" w:hAnsi="仿宋" w:eastAsia="仿宋"/>
          <w:b w:val="0"/>
          <w:bCs w:val="0"/>
          <w:color w:val="auto"/>
          <w:sz w:val="28"/>
          <w:szCs w:val="28"/>
        </w:rPr>
      </w:pPr>
      <w:r>
        <w:rPr>
          <w:rFonts w:hint="eastAsia" w:ascii="仿宋" w:hAnsi="仿宋" w:eastAsia="仿宋"/>
          <w:b w:val="0"/>
          <w:bCs w:val="0"/>
          <w:color w:val="auto"/>
          <w:sz w:val="28"/>
          <w:szCs w:val="28"/>
        </w:rPr>
        <w:t>（3）租赁物因城市建设需要被依法列入房屋拆迁许可范围的；</w:t>
      </w:r>
    </w:p>
    <w:p>
      <w:pPr>
        <w:pStyle w:val="12"/>
        <w:spacing w:line="440" w:lineRule="exact"/>
        <w:ind w:firstLine="560" w:firstLineChars="200"/>
        <w:rPr>
          <w:rFonts w:hint="eastAsia" w:ascii="仿宋" w:hAnsi="仿宋" w:eastAsia="仿宋"/>
          <w:b w:val="0"/>
          <w:bCs w:val="0"/>
          <w:color w:val="auto"/>
          <w:sz w:val="28"/>
          <w:szCs w:val="28"/>
        </w:rPr>
      </w:pPr>
      <w:r>
        <w:rPr>
          <w:rFonts w:hint="eastAsia" w:ascii="仿宋" w:hAnsi="仿宋" w:eastAsia="仿宋"/>
          <w:b w:val="0"/>
          <w:bCs w:val="0"/>
          <w:color w:val="auto"/>
          <w:sz w:val="28"/>
          <w:szCs w:val="28"/>
        </w:rPr>
        <w:t>（4）租赁物在租赁期内被鉴定为危房；</w:t>
      </w:r>
    </w:p>
    <w:p>
      <w:pPr>
        <w:pStyle w:val="12"/>
        <w:spacing w:line="440" w:lineRule="exact"/>
        <w:ind w:firstLine="560" w:firstLineChars="200"/>
        <w:rPr>
          <w:rFonts w:hint="eastAsia" w:ascii="仿宋" w:hAnsi="仿宋" w:eastAsia="仿宋"/>
          <w:b w:val="0"/>
          <w:bCs w:val="0"/>
          <w:color w:val="auto"/>
          <w:sz w:val="28"/>
          <w:szCs w:val="28"/>
        </w:rPr>
      </w:pPr>
      <w:r>
        <w:rPr>
          <w:rFonts w:hint="eastAsia" w:ascii="仿宋" w:hAnsi="仿宋" w:eastAsia="仿宋"/>
          <w:b w:val="0"/>
          <w:bCs w:val="0"/>
          <w:color w:val="auto"/>
          <w:sz w:val="28"/>
          <w:szCs w:val="28"/>
        </w:rPr>
        <w:t>（5）因不可抗力致使本合同不能履行；</w:t>
      </w:r>
    </w:p>
    <w:p>
      <w:pPr>
        <w:pStyle w:val="12"/>
        <w:spacing w:line="440" w:lineRule="exact"/>
        <w:ind w:firstLine="560" w:firstLineChars="200"/>
        <w:rPr>
          <w:rFonts w:hint="eastAsia" w:ascii="仿宋" w:hAnsi="仿宋" w:eastAsia="仿宋"/>
          <w:b w:val="0"/>
          <w:bCs w:val="0"/>
          <w:color w:val="auto"/>
          <w:sz w:val="28"/>
          <w:szCs w:val="28"/>
        </w:rPr>
      </w:pPr>
      <w:r>
        <w:rPr>
          <w:rFonts w:hint="eastAsia" w:ascii="仿宋" w:hAnsi="仿宋" w:eastAsia="仿宋"/>
          <w:b w:val="0"/>
          <w:bCs w:val="0"/>
          <w:color w:val="auto"/>
          <w:sz w:val="28"/>
          <w:szCs w:val="28"/>
        </w:rPr>
        <w:t>2.乙方有下列情形之一的，视为根本违约，甲方有权解除合同：</w:t>
      </w:r>
    </w:p>
    <w:p>
      <w:pPr>
        <w:pStyle w:val="12"/>
        <w:spacing w:line="440" w:lineRule="exact"/>
        <w:ind w:firstLine="560" w:firstLineChars="200"/>
        <w:rPr>
          <w:rFonts w:hint="eastAsia" w:ascii="仿宋" w:hAnsi="仿宋" w:eastAsia="仿宋"/>
          <w:b w:val="0"/>
          <w:bCs w:val="0"/>
          <w:color w:val="auto"/>
          <w:sz w:val="28"/>
          <w:szCs w:val="28"/>
        </w:rPr>
      </w:pPr>
      <w:r>
        <w:rPr>
          <w:rFonts w:hint="eastAsia" w:ascii="仿宋" w:hAnsi="仿宋" w:eastAsia="仿宋"/>
          <w:b w:val="0"/>
          <w:bCs w:val="0"/>
          <w:color w:val="auto"/>
          <w:sz w:val="28"/>
          <w:szCs w:val="28"/>
        </w:rPr>
        <w:t>（1）未足额交付合同履约保证金的；</w:t>
      </w:r>
    </w:p>
    <w:p>
      <w:pPr>
        <w:pStyle w:val="12"/>
        <w:spacing w:line="440" w:lineRule="exact"/>
        <w:ind w:firstLine="560" w:firstLineChars="200"/>
        <w:rPr>
          <w:rFonts w:hint="eastAsia" w:ascii="仿宋" w:hAnsi="仿宋" w:eastAsia="仿宋"/>
          <w:b w:val="0"/>
          <w:bCs w:val="0"/>
          <w:color w:val="auto"/>
          <w:sz w:val="28"/>
          <w:szCs w:val="28"/>
        </w:rPr>
      </w:pPr>
      <w:r>
        <w:rPr>
          <w:rFonts w:hint="eastAsia" w:ascii="仿宋" w:hAnsi="仿宋" w:eastAsia="仿宋"/>
          <w:b w:val="0"/>
          <w:bCs w:val="0"/>
          <w:color w:val="auto"/>
          <w:sz w:val="28"/>
          <w:szCs w:val="28"/>
        </w:rPr>
        <w:t>（2）逾期支付租金及其他费用累计超过30天的；</w:t>
      </w:r>
    </w:p>
    <w:p>
      <w:pPr>
        <w:pStyle w:val="12"/>
        <w:spacing w:line="440" w:lineRule="exact"/>
        <w:ind w:firstLine="560" w:firstLineChars="200"/>
        <w:rPr>
          <w:rFonts w:hint="eastAsia" w:ascii="仿宋" w:hAnsi="仿宋" w:eastAsia="仿宋"/>
          <w:b w:val="0"/>
          <w:bCs w:val="0"/>
          <w:color w:val="auto"/>
          <w:sz w:val="28"/>
          <w:szCs w:val="28"/>
        </w:rPr>
      </w:pPr>
      <w:r>
        <w:rPr>
          <w:rFonts w:hint="eastAsia" w:ascii="仿宋" w:hAnsi="仿宋" w:eastAsia="仿宋"/>
          <w:b w:val="0"/>
          <w:bCs w:val="0"/>
          <w:color w:val="auto"/>
          <w:sz w:val="28"/>
          <w:szCs w:val="28"/>
        </w:rPr>
        <w:t>（3）与第三人发生纠纷（包括但不限于劳资、工伤、安全事故纠纷），未及时依法处理，造成甲方损失或垫付费用的；</w:t>
      </w:r>
    </w:p>
    <w:p>
      <w:pPr>
        <w:pStyle w:val="12"/>
        <w:spacing w:line="440" w:lineRule="exact"/>
        <w:ind w:firstLine="560" w:firstLineChars="200"/>
        <w:rPr>
          <w:rFonts w:hint="eastAsia" w:ascii="仿宋" w:hAnsi="仿宋" w:eastAsia="仿宋"/>
          <w:b w:val="0"/>
          <w:bCs w:val="0"/>
          <w:color w:val="auto"/>
          <w:sz w:val="28"/>
          <w:szCs w:val="28"/>
        </w:rPr>
      </w:pPr>
      <w:r>
        <w:rPr>
          <w:rFonts w:hint="eastAsia" w:ascii="仿宋" w:hAnsi="仿宋" w:eastAsia="仿宋"/>
          <w:b w:val="0"/>
          <w:bCs w:val="0"/>
          <w:color w:val="auto"/>
          <w:sz w:val="28"/>
          <w:szCs w:val="28"/>
        </w:rPr>
        <w:t>（4）擅自改变租赁物用途或利用租赁物进行违法活动的；</w:t>
      </w:r>
    </w:p>
    <w:p>
      <w:pPr>
        <w:pStyle w:val="12"/>
        <w:spacing w:line="440" w:lineRule="exact"/>
        <w:ind w:firstLine="560" w:firstLineChars="200"/>
        <w:rPr>
          <w:rFonts w:hint="eastAsia" w:ascii="仿宋" w:hAnsi="仿宋" w:eastAsia="仿宋"/>
          <w:b w:val="0"/>
          <w:bCs w:val="0"/>
          <w:color w:val="auto"/>
          <w:sz w:val="28"/>
          <w:szCs w:val="28"/>
        </w:rPr>
      </w:pPr>
      <w:r>
        <w:rPr>
          <w:rFonts w:hint="eastAsia" w:ascii="仿宋" w:hAnsi="仿宋" w:eastAsia="仿宋"/>
          <w:b w:val="0"/>
          <w:bCs w:val="0"/>
          <w:color w:val="auto"/>
          <w:sz w:val="28"/>
          <w:szCs w:val="28"/>
        </w:rPr>
        <w:t>（5）未经甲方同意，擅自对租赁物重新装修、加建搭建施工的；</w:t>
      </w:r>
    </w:p>
    <w:p>
      <w:pPr>
        <w:pStyle w:val="12"/>
        <w:spacing w:line="440" w:lineRule="exact"/>
        <w:ind w:firstLine="560" w:firstLineChars="200"/>
        <w:rPr>
          <w:rFonts w:hint="eastAsia" w:ascii="仿宋" w:hAnsi="仿宋" w:eastAsia="仿宋"/>
          <w:b w:val="0"/>
          <w:bCs w:val="0"/>
          <w:color w:val="auto"/>
          <w:sz w:val="28"/>
          <w:szCs w:val="28"/>
        </w:rPr>
      </w:pPr>
      <w:r>
        <w:rPr>
          <w:rFonts w:hint="eastAsia" w:ascii="仿宋" w:hAnsi="仿宋" w:eastAsia="仿宋"/>
          <w:b w:val="0"/>
          <w:bCs w:val="0"/>
          <w:color w:val="auto"/>
          <w:sz w:val="28"/>
          <w:szCs w:val="28"/>
        </w:rPr>
        <w:t>（6）未经甲方同意，擅自转租、分租租赁物的；</w:t>
      </w:r>
    </w:p>
    <w:p>
      <w:pPr>
        <w:pStyle w:val="12"/>
        <w:spacing w:line="440" w:lineRule="exact"/>
        <w:ind w:firstLine="560" w:firstLineChars="200"/>
        <w:rPr>
          <w:rFonts w:hint="eastAsia" w:ascii="仿宋" w:hAnsi="仿宋" w:eastAsia="仿宋"/>
          <w:b w:val="0"/>
          <w:bCs w:val="0"/>
          <w:color w:val="auto"/>
          <w:sz w:val="28"/>
          <w:szCs w:val="28"/>
        </w:rPr>
      </w:pPr>
      <w:r>
        <w:rPr>
          <w:rFonts w:hint="eastAsia" w:ascii="仿宋" w:hAnsi="仿宋" w:eastAsia="仿宋"/>
          <w:b w:val="0"/>
          <w:bCs w:val="0"/>
          <w:color w:val="auto"/>
          <w:sz w:val="28"/>
          <w:szCs w:val="28"/>
        </w:rPr>
        <w:t>（7）未为租赁物购买财产综合险超过60日的；</w:t>
      </w:r>
    </w:p>
    <w:p>
      <w:pPr>
        <w:pStyle w:val="12"/>
        <w:spacing w:line="440" w:lineRule="exact"/>
        <w:ind w:firstLine="560" w:firstLineChars="200"/>
        <w:rPr>
          <w:rFonts w:hint="eastAsia" w:ascii="仿宋" w:hAnsi="仿宋" w:eastAsia="仿宋"/>
          <w:b w:val="0"/>
          <w:bCs w:val="0"/>
          <w:color w:val="auto"/>
          <w:sz w:val="28"/>
          <w:szCs w:val="28"/>
        </w:rPr>
      </w:pPr>
      <w:r>
        <w:rPr>
          <w:rFonts w:hint="eastAsia" w:ascii="仿宋" w:hAnsi="仿宋" w:eastAsia="仿宋"/>
          <w:b w:val="0"/>
          <w:bCs w:val="0"/>
          <w:color w:val="auto"/>
          <w:sz w:val="28"/>
          <w:szCs w:val="28"/>
        </w:rPr>
        <w:t>（8）乙方其他行为严重损害甲方利益，或者导致合同目的不能实现的。</w:t>
      </w:r>
    </w:p>
    <w:p>
      <w:pPr>
        <w:pStyle w:val="12"/>
        <w:spacing w:line="440" w:lineRule="exact"/>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九、通知送达</w:t>
      </w:r>
    </w:p>
    <w:p>
      <w:pPr>
        <w:pStyle w:val="12"/>
        <w:spacing w:line="440" w:lineRule="exact"/>
        <w:ind w:firstLine="560" w:firstLineChars="200"/>
        <w:rPr>
          <w:rFonts w:hint="eastAsia" w:ascii="仿宋" w:hAnsi="仿宋" w:eastAsia="仿宋"/>
          <w:b w:val="0"/>
          <w:bCs w:val="0"/>
          <w:color w:val="auto"/>
          <w:sz w:val="28"/>
          <w:szCs w:val="28"/>
        </w:rPr>
      </w:pPr>
      <w:r>
        <w:rPr>
          <w:rFonts w:hint="eastAsia" w:ascii="仿宋" w:hAnsi="仿宋" w:eastAsia="仿宋"/>
          <w:b w:val="0"/>
          <w:bCs w:val="0"/>
          <w:color w:val="auto"/>
          <w:sz w:val="28"/>
          <w:szCs w:val="28"/>
        </w:rPr>
        <w:t>本合同载明的联系地址为双方有效通知送达地址且为司法文件送达地址。一方变更通知送达地址的，应及时书面通知另一方，如未及时通知对方，自行承担不利后果。除本合同另有约定外，任何一方对于对方之通知，均应以信函或有回执之快递信函书面方式通知。邮寄通知以对方收到之日为送达日，但如对方变更地址而未通知或拒绝接受或因其它事由未能接受者，以邮寄之后第三日为通知送达日。若变更一方怠于履行通知责任，给另一方造成损失的，变更一方须向对方承担赔偿责任。</w:t>
      </w:r>
    </w:p>
    <w:p>
      <w:pPr>
        <w:pStyle w:val="12"/>
        <w:spacing w:line="440" w:lineRule="exact"/>
        <w:ind w:firstLine="562" w:firstLineChars="200"/>
        <w:rPr>
          <w:rFonts w:ascii="仿宋" w:hAnsi="仿宋" w:eastAsia="仿宋"/>
          <w:b/>
          <w:color w:val="auto"/>
          <w:sz w:val="28"/>
          <w:szCs w:val="28"/>
        </w:rPr>
      </w:pPr>
      <w:r>
        <w:rPr>
          <w:rFonts w:hint="eastAsia" w:ascii="仿宋" w:hAnsi="仿宋" w:eastAsia="仿宋" w:cs="Arial"/>
          <w:b/>
          <w:color w:val="auto"/>
          <w:kern w:val="0"/>
          <w:sz w:val="28"/>
          <w:szCs w:val="28"/>
        </w:rPr>
        <w:t xml:space="preserve"> </w:t>
      </w:r>
      <w:r>
        <w:rPr>
          <w:rFonts w:hint="eastAsia" w:ascii="仿宋" w:hAnsi="仿宋" w:eastAsia="仿宋"/>
          <w:b/>
          <w:color w:val="auto"/>
          <w:sz w:val="28"/>
          <w:szCs w:val="28"/>
          <w:lang w:eastAsia="zh-CN"/>
        </w:rPr>
        <w:t>八</w:t>
      </w:r>
      <w:r>
        <w:rPr>
          <w:rFonts w:hint="eastAsia" w:ascii="仿宋" w:hAnsi="仿宋" w:eastAsia="仿宋"/>
          <w:b/>
          <w:color w:val="auto"/>
          <w:sz w:val="28"/>
          <w:szCs w:val="28"/>
        </w:rPr>
        <w:t>、不可抗力条款</w:t>
      </w:r>
    </w:p>
    <w:p>
      <w:pPr>
        <w:pStyle w:val="12"/>
        <w:spacing w:line="440" w:lineRule="exact"/>
        <w:ind w:firstLine="560" w:firstLineChars="200"/>
        <w:rPr>
          <w:rFonts w:ascii="仿宋" w:hAnsi="仿宋" w:eastAsia="仿宋"/>
          <w:color w:val="auto"/>
          <w:sz w:val="28"/>
          <w:szCs w:val="28"/>
        </w:rPr>
      </w:pPr>
      <w:r>
        <w:rPr>
          <w:rFonts w:hint="eastAsia" w:ascii="仿宋" w:hAnsi="仿宋" w:eastAsia="仿宋"/>
          <w:color w:val="auto"/>
          <w:sz w:val="28"/>
          <w:szCs w:val="28"/>
        </w:rPr>
        <w:t>1.该租赁物被政府依法征用、征收或者要求三旧改造时，本合同自行终止，双方互不承担违约责任，乙方不得向甲方要求返还已支付的租金，乙方交齐一切欠缴费用后甲方才将合同履约保证金无息返还给乙方。乙方同意</w:t>
      </w:r>
      <w:r>
        <w:rPr>
          <w:rFonts w:hint="eastAsia" w:ascii="仿宋" w:hAnsi="仿宋" w:eastAsia="仿宋"/>
          <w:bCs/>
          <w:color w:val="auto"/>
          <w:sz w:val="28"/>
          <w:szCs w:val="28"/>
        </w:rPr>
        <w:t>所有补偿款均归甲方所有。</w:t>
      </w:r>
    </w:p>
    <w:p>
      <w:pPr>
        <w:pStyle w:val="12"/>
        <w:spacing w:line="440" w:lineRule="exact"/>
        <w:ind w:firstLine="560" w:firstLineChars="200"/>
        <w:rPr>
          <w:rFonts w:ascii="仿宋" w:hAnsi="仿宋" w:eastAsia="仿宋"/>
          <w:color w:val="auto"/>
          <w:sz w:val="28"/>
          <w:szCs w:val="28"/>
        </w:rPr>
      </w:pPr>
      <w:r>
        <w:rPr>
          <w:rFonts w:hint="eastAsia" w:ascii="仿宋" w:hAnsi="仿宋" w:eastAsia="仿宋"/>
          <w:color w:val="auto"/>
          <w:sz w:val="28"/>
          <w:szCs w:val="28"/>
        </w:rPr>
        <w:t>2.如遇不可抗力致使本合同不能履行或不能完全履行时，双方互不追究责任，并应妥善进行协商、变更或解除合同。</w:t>
      </w:r>
    </w:p>
    <w:p>
      <w:pPr>
        <w:pStyle w:val="12"/>
        <w:spacing w:line="440" w:lineRule="exact"/>
        <w:ind w:firstLine="562" w:firstLineChars="200"/>
        <w:rPr>
          <w:rFonts w:ascii="仿宋" w:hAnsi="仿宋" w:eastAsia="仿宋" w:cs="Arial"/>
          <w:b/>
          <w:color w:val="auto"/>
          <w:kern w:val="0"/>
          <w:sz w:val="28"/>
          <w:szCs w:val="28"/>
        </w:rPr>
      </w:pPr>
      <w:r>
        <w:rPr>
          <w:rFonts w:hint="eastAsia" w:ascii="仿宋" w:hAnsi="仿宋" w:eastAsia="仿宋" w:cs="Arial"/>
          <w:b/>
          <w:color w:val="auto"/>
          <w:kern w:val="0"/>
          <w:sz w:val="28"/>
          <w:szCs w:val="28"/>
          <w:lang w:eastAsia="zh-CN"/>
        </w:rPr>
        <w:t>九</w:t>
      </w:r>
      <w:r>
        <w:rPr>
          <w:rFonts w:hint="eastAsia" w:ascii="仿宋" w:hAnsi="仿宋" w:eastAsia="仿宋" w:cs="Arial"/>
          <w:b/>
          <w:color w:val="auto"/>
          <w:kern w:val="0"/>
          <w:sz w:val="28"/>
          <w:szCs w:val="28"/>
        </w:rPr>
        <w:t>、争议解决方式</w:t>
      </w:r>
    </w:p>
    <w:p>
      <w:pPr>
        <w:pStyle w:val="12"/>
        <w:spacing w:line="440" w:lineRule="exact"/>
        <w:ind w:firstLine="560" w:firstLineChars="200"/>
        <w:rPr>
          <w:rFonts w:ascii="仿宋" w:hAnsi="仿宋" w:eastAsia="仿宋"/>
          <w:color w:val="auto"/>
          <w:sz w:val="28"/>
          <w:szCs w:val="28"/>
        </w:rPr>
      </w:pPr>
      <w:r>
        <w:rPr>
          <w:rFonts w:hint="eastAsia" w:ascii="仿宋" w:hAnsi="仿宋" w:eastAsia="仿宋"/>
          <w:color w:val="auto"/>
          <w:sz w:val="28"/>
          <w:szCs w:val="28"/>
        </w:rPr>
        <w:t>本合同于广州市番禺区签订，双方在履行本合同过程中发生争议的，应协商解决，不愿协商或协商不成的，一致同意到广州市番禺区人民法院提起诉讼。</w:t>
      </w:r>
    </w:p>
    <w:p>
      <w:pPr>
        <w:pStyle w:val="12"/>
        <w:spacing w:line="440" w:lineRule="exact"/>
        <w:ind w:firstLine="562" w:firstLineChars="200"/>
        <w:rPr>
          <w:rFonts w:ascii="仿宋" w:hAnsi="仿宋" w:eastAsia="仿宋" w:cs="Arial"/>
          <w:b/>
          <w:color w:val="auto"/>
          <w:kern w:val="0"/>
          <w:sz w:val="28"/>
          <w:szCs w:val="28"/>
        </w:rPr>
      </w:pPr>
      <w:r>
        <w:rPr>
          <w:rFonts w:hint="eastAsia" w:ascii="仿宋" w:hAnsi="仿宋" w:eastAsia="仿宋" w:cs="Arial"/>
          <w:b/>
          <w:color w:val="auto"/>
          <w:kern w:val="0"/>
          <w:sz w:val="28"/>
          <w:szCs w:val="28"/>
          <w:lang w:eastAsia="zh-CN"/>
        </w:rPr>
        <w:t>十</w:t>
      </w:r>
      <w:r>
        <w:rPr>
          <w:rFonts w:hint="eastAsia" w:ascii="仿宋" w:hAnsi="仿宋" w:eastAsia="仿宋" w:cs="Arial"/>
          <w:b/>
          <w:color w:val="auto"/>
          <w:kern w:val="0"/>
          <w:sz w:val="28"/>
          <w:szCs w:val="28"/>
        </w:rPr>
        <w:t>、特别约定</w:t>
      </w:r>
    </w:p>
    <w:p>
      <w:pPr>
        <w:pStyle w:val="12"/>
        <w:spacing w:line="440" w:lineRule="exact"/>
        <w:ind w:firstLine="560" w:firstLineChars="200"/>
        <w:rPr>
          <w:rFonts w:ascii="仿宋" w:hAnsi="仿宋" w:eastAsia="仿宋" w:cs="Arial"/>
          <w:bCs/>
          <w:color w:val="auto"/>
          <w:kern w:val="0"/>
          <w:sz w:val="28"/>
          <w:szCs w:val="28"/>
        </w:rPr>
      </w:pPr>
      <w:r>
        <w:rPr>
          <w:rFonts w:hint="eastAsia" w:ascii="仿宋" w:hAnsi="仿宋" w:eastAsia="仿宋" w:cs="Arial"/>
          <w:bCs/>
          <w:color w:val="auto"/>
          <w:kern w:val="0"/>
          <w:sz w:val="28"/>
          <w:szCs w:val="28"/>
        </w:rPr>
        <w:t>甲乙双方均确认：即使本合同因没有报建手续或房屋产权证等原因而无效或解除的，双方关于合同解除、终止等情况下争议解决条款仍然有效。且双方认为关于合同解除等争议解决条款的约定是双方真实意思表示，没有误解，甲乙双方清楚各自的权利和义务。乙方清楚知道该租赁物的现状，双方均愿意按合同约定严格执行，乙方承诺不因合同无效和解除而要求甲方作出任何赔偿或补偿（包括但不限于装修费及一切经营收入）。</w:t>
      </w:r>
    </w:p>
    <w:p>
      <w:pPr>
        <w:pStyle w:val="12"/>
        <w:spacing w:line="440" w:lineRule="exact"/>
        <w:ind w:firstLine="560" w:firstLineChars="200"/>
        <w:rPr>
          <w:rFonts w:ascii="仿宋" w:hAnsi="仿宋" w:eastAsia="仿宋" w:cs="Arial"/>
          <w:bCs/>
          <w:color w:val="auto"/>
          <w:kern w:val="0"/>
          <w:sz w:val="28"/>
          <w:szCs w:val="28"/>
        </w:rPr>
      </w:pPr>
      <w:r>
        <w:rPr>
          <w:rFonts w:hint="eastAsia" w:ascii="仿宋" w:hAnsi="仿宋" w:eastAsia="仿宋" w:cs="Arial"/>
          <w:bCs/>
          <w:color w:val="auto"/>
          <w:kern w:val="0"/>
          <w:sz w:val="28"/>
          <w:szCs w:val="28"/>
        </w:rPr>
        <w:t>租赁物被政府认定为违法建设时，本合同自政府责令限期拆除之日自行终止，双方互不承担违约责任;乙方应在政府要求的期限内将租赁物内物品搬离，到期未搬离以及无法搬离的部分（包括但不限于装饰装修、入墙入地设施等）因政府强拆损毁的，乙方承诺自行承担由此造成的损失，与甲方无关;乙方有分租、转租行为的，因强拆引起的次承租人的一切纠纷，乙方承诺自行承担由此造成的损失，与甲方无关。</w:t>
      </w:r>
    </w:p>
    <w:p>
      <w:pPr>
        <w:pStyle w:val="12"/>
        <w:spacing w:line="440" w:lineRule="exact"/>
        <w:ind w:firstLine="560" w:firstLineChars="200"/>
        <w:rPr>
          <w:rFonts w:ascii="仿宋" w:hAnsi="仿宋" w:eastAsia="仿宋" w:cs="Arial"/>
          <w:bCs/>
          <w:color w:val="auto"/>
          <w:kern w:val="0"/>
          <w:sz w:val="28"/>
          <w:szCs w:val="28"/>
        </w:rPr>
      </w:pPr>
      <w:r>
        <w:rPr>
          <w:rFonts w:hint="eastAsia" w:ascii="仿宋" w:hAnsi="仿宋" w:eastAsia="仿宋" w:cs="Arial"/>
          <w:bCs/>
          <w:color w:val="auto"/>
          <w:kern w:val="0"/>
          <w:sz w:val="28"/>
          <w:szCs w:val="28"/>
        </w:rPr>
        <w:t>合同被认定无效时，乙方承诺在前述事由发生之日起 当日内交还租赁物，除能用人手随意拿走的器具乙方可自行搬走外，所有入墙入地的固定装修、设备设施等均无偿归甲方所有，乙方如有损坏应当承担维修及赔偿责任。如非甲方书面同意增加的装饰、设备设施，甲方有权要求乙方自费恢复原状或赔偿另行拆除所产生的损失。乙方逾期交还的视为乙方违约，甲方有权没收乙方合同履约保证金，并自乙方逾期交还之日起按照本合同最后一个月应缴款的三倍计收占用费直至乙方交还；逾期交还超过7天的，视为乙方同意由甲方自行收回，屋内物品为乙方弃置物，如其中包含、涉及他人物品或权益的，由乙方承担全部责任，甲方自行清理或聘请第三方清理引起的一切费用将由乙方承担。同时，自逾期交还之日起，甲方有权采取停水停电措施直至租赁物收回，由此造成乙方损失由乙方自行承担。</w:t>
      </w:r>
    </w:p>
    <w:p>
      <w:pPr>
        <w:pStyle w:val="12"/>
        <w:keepNext/>
        <w:spacing w:line="440" w:lineRule="exact"/>
        <w:ind w:firstLine="562" w:firstLineChars="200"/>
        <w:rPr>
          <w:rFonts w:ascii="仿宋" w:hAnsi="仿宋" w:eastAsia="仿宋" w:cs="Arial"/>
          <w:bCs/>
          <w:color w:val="auto"/>
          <w:kern w:val="0"/>
          <w:sz w:val="28"/>
          <w:szCs w:val="28"/>
        </w:rPr>
      </w:pPr>
      <w:r>
        <w:rPr>
          <w:rFonts w:hint="eastAsia" w:ascii="仿宋" w:hAnsi="仿宋" w:eastAsia="仿宋" w:cs="Arial"/>
          <w:b/>
          <w:color w:val="auto"/>
          <w:kern w:val="0"/>
          <w:sz w:val="28"/>
          <w:szCs w:val="28"/>
        </w:rPr>
        <w:t>乙方确认：上述约定乙方已完全知悉法律及经济后果，是乙方的真实意思表示，乙方自行评估相关风险。</w:t>
      </w:r>
      <w:r>
        <w:rPr>
          <w:rFonts w:hint="eastAsia" w:ascii="仿宋" w:hAnsi="仿宋" w:eastAsia="仿宋" w:cs="Arial"/>
          <w:bCs/>
          <w:color w:val="auto"/>
          <w:kern w:val="0"/>
          <w:sz w:val="28"/>
          <w:szCs w:val="28"/>
        </w:rPr>
        <w:t>如乙方违反上述约定，甲方因此陷入纠纷的，乙方承诺承担甲方所有的付出，包括但不限于律师费、担保费、赔偿款等。</w:t>
      </w:r>
    </w:p>
    <w:p>
      <w:pPr>
        <w:pStyle w:val="12"/>
        <w:keepNext/>
        <w:spacing w:line="440" w:lineRule="exact"/>
        <w:ind w:firstLine="562" w:firstLineChars="200"/>
        <w:rPr>
          <w:rFonts w:ascii="仿宋" w:hAnsi="仿宋" w:eastAsia="仿宋" w:cs="Arial"/>
          <w:color w:val="auto"/>
          <w:kern w:val="0"/>
          <w:sz w:val="28"/>
          <w:szCs w:val="28"/>
        </w:rPr>
        <w:sectPr>
          <w:footerReference r:id="rId7" w:type="default"/>
          <w:pgSz w:w="11906" w:h="16838"/>
          <w:pgMar w:top="1270" w:right="1797" w:bottom="1270" w:left="1797" w:header="851" w:footer="992" w:gutter="0"/>
          <w:pgNumType w:fmt="decimal" w:start="1"/>
          <w:cols w:space="0" w:num="1"/>
          <w:rtlGutter w:val="0"/>
          <w:docGrid w:type="lines" w:linePitch="312" w:charSpace="0"/>
        </w:sectPr>
      </w:pPr>
      <w:r>
        <w:rPr>
          <w:rFonts w:hint="eastAsia" w:ascii="仿宋" w:hAnsi="仿宋" w:eastAsia="仿宋" w:cs="Arial"/>
          <w:b/>
          <w:color w:val="auto"/>
          <w:kern w:val="0"/>
          <w:sz w:val="28"/>
          <w:szCs w:val="28"/>
        </w:rPr>
        <w:t>十</w:t>
      </w:r>
      <w:r>
        <w:rPr>
          <w:rFonts w:hint="eastAsia" w:ascii="仿宋" w:hAnsi="仿宋" w:eastAsia="仿宋" w:cs="Arial"/>
          <w:b/>
          <w:color w:val="auto"/>
          <w:kern w:val="0"/>
          <w:sz w:val="28"/>
          <w:szCs w:val="28"/>
          <w:lang w:eastAsia="zh-CN"/>
        </w:rPr>
        <w:t>一</w:t>
      </w:r>
      <w:r>
        <w:rPr>
          <w:rFonts w:hint="eastAsia" w:ascii="仿宋" w:hAnsi="仿宋" w:eastAsia="仿宋" w:cs="Arial"/>
          <w:b/>
          <w:color w:val="auto"/>
          <w:kern w:val="0"/>
          <w:sz w:val="28"/>
          <w:szCs w:val="28"/>
        </w:rPr>
        <w:t>、其它条款</w:t>
      </w:r>
    </w:p>
    <w:p>
      <w:pPr>
        <w:pStyle w:val="12"/>
        <w:keepNext/>
        <w:spacing w:line="440" w:lineRule="exact"/>
        <w:ind w:firstLine="560" w:firstLineChars="200"/>
        <w:rPr>
          <w:rFonts w:ascii="仿宋" w:hAnsi="仿宋" w:eastAsia="仿宋" w:cs="Arial"/>
          <w:color w:val="auto"/>
          <w:kern w:val="0"/>
          <w:sz w:val="28"/>
          <w:szCs w:val="28"/>
        </w:rPr>
      </w:pPr>
      <w:r>
        <w:rPr>
          <w:rFonts w:hint="eastAsia" w:ascii="仿宋" w:hAnsi="仿宋" w:eastAsia="仿宋" w:cs="Arial"/>
          <w:color w:val="auto"/>
          <w:kern w:val="0"/>
          <w:sz w:val="28"/>
          <w:szCs w:val="28"/>
        </w:rPr>
        <w:t>1合同中的条款标题仅为使用方便而设置，不作为对合同条款进行解释的依据，各方需结合条文正文全面理解和使用合同。.</w:t>
      </w:r>
    </w:p>
    <w:p>
      <w:pPr>
        <w:pStyle w:val="12"/>
        <w:keepNext/>
        <w:spacing w:line="440" w:lineRule="exact"/>
        <w:ind w:firstLine="560" w:firstLineChars="200"/>
        <w:rPr>
          <w:rFonts w:ascii="仿宋" w:hAnsi="仿宋" w:eastAsia="仿宋" w:cs="Arial"/>
          <w:color w:val="auto"/>
          <w:kern w:val="0"/>
          <w:sz w:val="28"/>
          <w:szCs w:val="28"/>
        </w:rPr>
      </w:pPr>
      <w:r>
        <w:rPr>
          <w:rFonts w:hint="eastAsia" w:ascii="仿宋" w:hAnsi="仿宋" w:eastAsia="仿宋" w:cs="Arial"/>
          <w:color w:val="auto"/>
          <w:kern w:val="0"/>
          <w:sz w:val="28"/>
          <w:szCs w:val="28"/>
        </w:rPr>
        <w:t>2. 本合同正本一式五份，甲</w:t>
      </w:r>
      <w:r>
        <w:rPr>
          <w:rFonts w:hint="eastAsia" w:ascii="仿宋" w:hAnsi="仿宋" w:eastAsia="仿宋" w:cs="Arial"/>
          <w:color w:val="auto"/>
          <w:sz w:val="28"/>
          <w:szCs w:val="28"/>
          <w:shd w:val="clear" w:color="auto" w:fill="FFFFFF"/>
        </w:rPr>
        <w:t>乙双</w:t>
      </w:r>
      <w:r>
        <w:rPr>
          <w:rFonts w:hint="eastAsia" w:ascii="仿宋" w:hAnsi="仿宋" w:eastAsia="仿宋" w:cs="Arial"/>
          <w:color w:val="auto"/>
          <w:kern w:val="0"/>
          <w:sz w:val="28"/>
          <w:szCs w:val="28"/>
        </w:rPr>
        <w:t>方各执一份，</w:t>
      </w:r>
      <w:r>
        <w:rPr>
          <w:rFonts w:ascii="仿宋" w:hAnsi="仿宋" w:eastAsia="仿宋" w:cs="Arial"/>
          <w:color w:val="auto"/>
          <w:kern w:val="0"/>
          <w:sz w:val="28"/>
          <w:szCs w:val="28"/>
        </w:rPr>
        <w:softHyphen/>
      </w:r>
      <w:r>
        <w:rPr>
          <w:rFonts w:hint="eastAsia" w:ascii="仿宋" w:hAnsi="仿宋" w:eastAsia="仿宋" w:cs="Arial"/>
          <w:color w:val="auto"/>
          <w:kern w:val="0"/>
          <w:sz w:val="28"/>
          <w:szCs w:val="28"/>
        </w:rPr>
        <w:t>番禺区农村集体资产管理交易中心一份，大龙街农村集体资产资源管理交易中心、结算中心各存档一份，本合同自双方签字和盖章后生效</w:t>
      </w:r>
      <w:r>
        <w:rPr>
          <w:rFonts w:hint="eastAsia" w:ascii="仿宋" w:hAnsi="仿宋" w:eastAsia="仿宋" w:cs="Arial"/>
          <w:color w:val="auto"/>
          <w:kern w:val="0"/>
          <w:sz w:val="28"/>
          <w:szCs w:val="28"/>
        </w:rPr>
        <w:t>。</w:t>
      </w:r>
    </w:p>
    <w:p>
      <w:pPr>
        <w:pStyle w:val="12"/>
        <w:widowControl/>
        <w:shd w:val="clear" w:color="auto" w:fill="FFFFFF"/>
        <w:spacing w:line="360" w:lineRule="exact"/>
        <w:ind w:firstLine="480"/>
        <w:jc w:val="left"/>
        <w:rPr>
          <w:rFonts w:ascii="仿宋" w:hAnsi="仿宋" w:eastAsia="仿宋" w:cs="Arial"/>
          <w:color w:val="auto"/>
          <w:kern w:val="0"/>
          <w:sz w:val="28"/>
          <w:szCs w:val="28"/>
        </w:rPr>
      </w:pPr>
      <w:r>
        <w:rPr>
          <w:rFonts w:hint="eastAsia" w:ascii="仿宋" w:hAnsi="仿宋" w:eastAsia="仿宋" w:cs="Arial"/>
          <w:color w:val="auto"/>
          <w:kern w:val="0"/>
          <w:sz w:val="28"/>
          <w:szCs w:val="28"/>
        </w:rPr>
        <w:t>（以下部分无正文）</w:t>
      </w:r>
    </w:p>
    <w:p>
      <w:pPr>
        <w:pStyle w:val="12"/>
        <w:widowControl/>
        <w:shd w:val="clear" w:color="auto" w:fill="FFFFFF"/>
        <w:spacing w:line="360" w:lineRule="exact"/>
        <w:jc w:val="left"/>
        <w:rPr>
          <w:rFonts w:ascii="仿宋" w:hAnsi="仿宋" w:eastAsia="仿宋" w:cs="Arial"/>
          <w:color w:val="auto"/>
          <w:kern w:val="0"/>
          <w:sz w:val="28"/>
          <w:szCs w:val="28"/>
        </w:rPr>
      </w:pPr>
    </w:p>
    <w:p>
      <w:pPr>
        <w:pStyle w:val="12"/>
        <w:widowControl/>
        <w:shd w:val="clear" w:color="auto" w:fill="FFFFFF"/>
        <w:spacing w:line="360" w:lineRule="exact"/>
        <w:ind w:firstLine="480"/>
        <w:jc w:val="left"/>
        <w:rPr>
          <w:rFonts w:ascii="仿宋" w:hAnsi="仿宋" w:eastAsia="仿宋" w:cs="Arial"/>
          <w:color w:val="auto"/>
          <w:kern w:val="0"/>
          <w:sz w:val="28"/>
          <w:szCs w:val="28"/>
        </w:rPr>
      </w:pPr>
    </w:p>
    <w:p>
      <w:pPr>
        <w:pStyle w:val="12"/>
        <w:spacing w:line="360" w:lineRule="exact"/>
        <w:rPr>
          <w:rFonts w:ascii="仿宋" w:hAnsi="仿宋" w:eastAsia="仿宋" w:cs="Arial"/>
          <w:color w:val="auto"/>
          <w:kern w:val="0"/>
          <w:sz w:val="28"/>
          <w:szCs w:val="28"/>
        </w:rPr>
      </w:pPr>
      <w:r>
        <w:rPr>
          <w:rFonts w:hint="eastAsia" w:ascii="仿宋" w:hAnsi="仿宋" w:eastAsia="仿宋" w:cs="Arial"/>
          <w:color w:val="auto"/>
          <w:kern w:val="0"/>
          <w:sz w:val="28"/>
          <w:szCs w:val="28"/>
        </w:rPr>
        <w:t xml:space="preserve">    甲方：广州市番禺区大龙街傍江西村股份合作经济社</w:t>
      </w:r>
    </w:p>
    <w:p>
      <w:pPr>
        <w:pStyle w:val="12"/>
        <w:spacing w:line="360" w:lineRule="exact"/>
        <w:ind w:firstLine="645"/>
        <w:rPr>
          <w:rFonts w:ascii="仿宋" w:hAnsi="仿宋" w:eastAsia="仿宋" w:cs="Arial"/>
          <w:color w:val="auto"/>
          <w:kern w:val="0"/>
          <w:sz w:val="28"/>
          <w:szCs w:val="28"/>
        </w:rPr>
      </w:pPr>
      <w:r>
        <w:rPr>
          <w:rFonts w:hint="eastAsia" w:ascii="仿宋" w:hAnsi="仿宋" w:eastAsia="仿宋" w:cs="Arial"/>
          <w:color w:val="auto"/>
          <w:kern w:val="0"/>
          <w:sz w:val="28"/>
          <w:szCs w:val="28"/>
        </w:rPr>
        <w:t xml:space="preserve">（盖章）：              </w:t>
      </w:r>
    </w:p>
    <w:p>
      <w:pPr>
        <w:pStyle w:val="12"/>
        <w:spacing w:line="360" w:lineRule="exact"/>
        <w:ind w:firstLine="645"/>
        <w:rPr>
          <w:rFonts w:ascii="仿宋" w:hAnsi="仿宋" w:eastAsia="仿宋" w:cs="Arial"/>
          <w:color w:val="auto"/>
          <w:kern w:val="0"/>
          <w:sz w:val="28"/>
          <w:szCs w:val="28"/>
        </w:rPr>
      </w:pPr>
      <w:r>
        <w:rPr>
          <w:rFonts w:hint="eastAsia" w:ascii="仿宋" w:hAnsi="仿宋" w:eastAsia="仿宋" w:cs="Arial"/>
          <w:color w:val="auto"/>
          <w:kern w:val="0"/>
          <w:sz w:val="28"/>
          <w:szCs w:val="28"/>
        </w:rPr>
        <w:t>法定代表人：</w:t>
      </w:r>
    </w:p>
    <w:p>
      <w:pPr>
        <w:pStyle w:val="12"/>
        <w:spacing w:line="360" w:lineRule="exact"/>
        <w:rPr>
          <w:rFonts w:ascii="仿宋" w:hAnsi="仿宋" w:eastAsia="仿宋" w:cs="Arial"/>
          <w:color w:val="auto"/>
          <w:kern w:val="0"/>
          <w:sz w:val="28"/>
          <w:szCs w:val="28"/>
        </w:rPr>
      </w:pPr>
    </w:p>
    <w:p>
      <w:pPr>
        <w:pStyle w:val="12"/>
        <w:spacing w:line="360" w:lineRule="exact"/>
        <w:ind w:firstLine="645"/>
        <w:rPr>
          <w:rFonts w:ascii="仿宋" w:hAnsi="仿宋" w:eastAsia="仿宋" w:cs="Arial"/>
          <w:color w:val="auto"/>
          <w:kern w:val="0"/>
          <w:sz w:val="28"/>
          <w:szCs w:val="28"/>
        </w:rPr>
      </w:pPr>
    </w:p>
    <w:p>
      <w:pPr>
        <w:pStyle w:val="12"/>
        <w:spacing w:line="360" w:lineRule="exact"/>
        <w:ind w:firstLine="560" w:firstLineChars="200"/>
        <w:rPr>
          <w:rFonts w:ascii="仿宋" w:hAnsi="仿宋" w:eastAsia="仿宋" w:cs="Arial"/>
          <w:color w:val="auto"/>
          <w:kern w:val="0"/>
          <w:sz w:val="28"/>
          <w:szCs w:val="28"/>
        </w:rPr>
      </w:pPr>
      <w:r>
        <w:rPr>
          <w:rFonts w:hint="eastAsia" w:ascii="仿宋" w:hAnsi="仿宋" w:eastAsia="仿宋" w:cs="Arial"/>
          <w:color w:val="auto"/>
          <w:sz w:val="28"/>
          <w:szCs w:val="28"/>
          <w:shd w:val="clear" w:color="auto" w:fill="FFFFFF"/>
        </w:rPr>
        <w:t>乙</w:t>
      </w:r>
      <w:r>
        <w:rPr>
          <w:rFonts w:hint="eastAsia" w:ascii="仿宋" w:hAnsi="仿宋" w:eastAsia="仿宋" w:cs="Arial"/>
          <w:color w:val="auto"/>
          <w:kern w:val="0"/>
          <w:sz w:val="28"/>
          <w:szCs w:val="28"/>
        </w:rPr>
        <w:t xml:space="preserve">方：（签名/盖章）：                               </w:t>
      </w:r>
    </w:p>
    <w:p>
      <w:pPr>
        <w:pStyle w:val="12"/>
        <w:spacing w:line="360" w:lineRule="exact"/>
        <w:ind w:firstLine="560" w:firstLineChars="200"/>
        <w:rPr>
          <w:rFonts w:ascii="仿宋" w:hAnsi="仿宋" w:eastAsia="仿宋" w:cs="Arial"/>
          <w:color w:val="auto"/>
          <w:kern w:val="0"/>
          <w:sz w:val="28"/>
          <w:szCs w:val="28"/>
        </w:rPr>
      </w:pPr>
      <w:r>
        <w:rPr>
          <w:rFonts w:hint="eastAsia" w:ascii="仿宋" w:hAnsi="仿宋" w:eastAsia="仿宋" w:cs="Arial"/>
          <w:color w:val="auto"/>
          <w:kern w:val="0"/>
          <w:sz w:val="28"/>
          <w:szCs w:val="28"/>
        </w:rPr>
        <w:t>法定代表人/授权代表：</w:t>
      </w:r>
    </w:p>
    <w:p>
      <w:pPr>
        <w:pStyle w:val="12"/>
        <w:spacing w:line="360" w:lineRule="exact"/>
        <w:ind w:firstLine="645"/>
        <w:rPr>
          <w:rFonts w:ascii="仿宋" w:hAnsi="仿宋" w:eastAsia="仿宋"/>
          <w:color w:val="auto"/>
          <w:kern w:val="0"/>
          <w:sz w:val="28"/>
          <w:szCs w:val="28"/>
        </w:rPr>
      </w:pPr>
    </w:p>
    <w:p>
      <w:pPr>
        <w:pStyle w:val="12"/>
        <w:spacing w:line="360" w:lineRule="exact"/>
        <w:ind w:firstLine="560" w:firstLineChars="200"/>
        <w:rPr>
          <w:color w:val="auto"/>
        </w:rPr>
      </w:pPr>
      <w:r>
        <w:rPr>
          <w:rFonts w:hint="eastAsia" w:ascii="仿宋" w:hAnsi="仿宋" w:eastAsia="仿宋"/>
          <w:color w:val="auto"/>
          <w:kern w:val="0"/>
          <w:sz w:val="28"/>
          <w:szCs w:val="28"/>
        </w:rPr>
        <w:t>日期：</w:t>
      </w:r>
    </w:p>
    <w:p>
      <w:pPr>
        <w:rPr>
          <w:color w:val="auto"/>
        </w:rPr>
      </w:pPr>
    </w:p>
    <w:sectPr>
      <w:headerReference r:id="rId8" w:type="default"/>
      <w:footerReference r:id="rId9" w:type="default"/>
      <w:type w:val="continuous"/>
      <w:pgSz w:w="11906" w:h="16838"/>
      <w:pgMar w:top="1270" w:right="1800" w:bottom="1270" w:left="1800" w:header="851" w:footer="992" w:gutter="0"/>
      <w:pgNumType w:fmt="decimal"/>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28</w:t>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28</w:t>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27</w:t>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76BB68"/>
    <w:multiLevelType w:val="singleLevel"/>
    <w:tmpl w:val="9976BB68"/>
    <w:lvl w:ilvl="0" w:tentative="0">
      <w:start w:val="1"/>
      <w:numFmt w:val="chineseCounting"/>
      <w:suff w:val="nothing"/>
      <w:lvlText w:val="（%1）"/>
      <w:lvlJc w:val="left"/>
      <w:rPr>
        <w:rFonts w:hint="eastAsia"/>
      </w:rPr>
    </w:lvl>
  </w:abstractNum>
  <w:abstractNum w:abstractNumId="1">
    <w:nsid w:val="A8D35B38"/>
    <w:multiLevelType w:val="singleLevel"/>
    <w:tmpl w:val="A8D35B38"/>
    <w:lvl w:ilvl="0" w:tentative="0">
      <w:start w:val="1"/>
      <w:numFmt w:val="chineseCounting"/>
      <w:suff w:val="nothing"/>
      <w:lvlText w:val="（%1）"/>
      <w:lvlJc w:val="left"/>
      <w:rPr>
        <w:rFonts w:hint="eastAsia"/>
      </w:rPr>
    </w:lvl>
  </w:abstractNum>
  <w:abstractNum w:abstractNumId="2">
    <w:nsid w:val="B8FF9F45"/>
    <w:multiLevelType w:val="singleLevel"/>
    <w:tmpl w:val="B8FF9F45"/>
    <w:lvl w:ilvl="0" w:tentative="0">
      <w:start w:val="1"/>
      <w:numFmt w:val="chineseCounting"/>
      <w:suff w:val="nothing"/>
      <w:lvlText w:val="（%1）"/>
      <w:lvlJc w:val="left"/>
      <w:rPr>
        <w:rFonts w:hint="eastAsia"/>
      </w:rPr>
    </w:lvl>
  </w:abstractNum>
  <w:abstractNum w:abstractNumId="3">
    <w:nsid w:val="F2205E95"/>
    <w:multiLevelType w:val="singleLevel"/>
    <w:tmpl w:val="F2205E95"/>
    <w:lvl w:ilvl="0" w:tentative="0">
      <w:start w:val="1"/>
      <w:numFmt w:val="chineseCounting"/>
      <w:suff w:val="nothing"/>
      <w:lvlText w:val="%1、"/>
      <w:lvlJc w:val="left"/>
      <w:pPr>
        <w:ind w:left="70"/>
      </w:pPr>
      <w:rPr>
        <w:rFonts w:hint="eastAsia"/>
      </w:rPr>
    </w:lvl>
  </w:abstractNum>
  <w:abstractNum w:abstractNumId="4">
    <w:nsid w:val="00000005"/>
    <w:multiLevelType w:val="singleLevel"/>
    <w:tmpl w:val="00000005"/>
    <w:lvl w:ilvl="0" w:tentative="0">
      <w:start w:val="3"/>
      <w:numFmt w:val="chineseCounting"/>
      <w:suff w:val="space"/>
      <w:lvlText w:val="第%1章"/>
      <w:lvlJc w:val="left"/>
      <w:pPr>
        <w:ind w:left="0"/>
      </w:pPr>
    </w:lvl>
  </w:abstractNum>
  <w:abstractNum w:abstractNumId="5">
    <w:nsid w:val="00000009"/>
    <w:multiLevelType w:val="singleLevel"/>
    <w:tmpl w:val="00000009"/>
    <w:lvl w:ilvl="0" w:tentative="0">
      <w:start w:val="2"/>
      <w:numFmt w:val="chineseCounting"/>
      <w:suff w:val="nothing"/>
      <w:lvlText w:val="第%1章"/>
      <w:lvlJc w:val="left"/>
    </w:lvl>
  </w:abstractNum>
  <w:abstractNum w:abstractNumId="6">
    <w:nsid w:val="6BCCF399"/>
    <w:multiLevelType w:val="singleLevel"/>
    <w:tmpl w:val="6BCCF399"/>
    <w:lvl w:ilvl="0" w:tentative="0">
      <w:start w:val="1"/>
      <w:numFmt w:val="chineseCounting"/>
      <w:suff w:val="nothing"/>
      <w:lvlText w:val="（%1）"/>
      <w:lvlJc w:val="left"/>
      <w:rPr>
        <w:rFonts w:hint="eastAsia"/>
      </w:rPr>
    </w:lvl>
  </w:abstractNum>
  <w:num w:numId="1">
    <w:abstractNumId w:val="5"/>
  </w:num>
  <w:num w:numId="2">
    <w:abstractNumId w:val="4"/>
  </w:num>
  <w:num w:numId="3">
    <w:abstractNumId w:val="3"/>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3NWJmYmRlOTYwZDc5ZTVlODRmNzBlODkwNDMzNmEifQ=="/>
    <w:docVar w:name="KSO_WPS_MARK_KEY" w:val="7b7eae85-bd79-406c-918b-bd2e5cf44d2c"/>
  </w:docVars>
  <w:rsids>
    <w:rsidRoot w:val="3E0F1278"/>
    <w:rsid w:val="003F667B"/>
    <w:rsid w:val="00E05215"/>
    <w:rsid w:val="01423E97"/>
    <w:rsid w:val="031E276F"/>
    <w:rsid w:val="033060DB"/>
    <w:rsid w:val="0378089F"/>
    <w:rsid w:val="04C4295D"/>
    <w:rsid w:val="04F95CB4"/>
    <w:rsid w:val="06387385"/>
    <w:rsid w:val="071764CA"/>
    <w:rsid w:val="073065CD"/>
    <w:rsid w:val="076C15E2"/>
    <w:rsid w:val="08BB6BC7"/>
    <w:rsid w:val="08DF78B7"/>
    <w:rsid w:val="08F94015"/>
    <w:rsid w:val="0A673054"/>
    <w:rsid w:val="0AD13CCE"/>
    <w:rsid w:val="0C051B13"/>
    <w:rsid w:val="0C5B0590"/>
    <w:rsid w:val="0CD67C16"/>
    <w:rsid w:val="0E076C66"/>
    <w:rsid w:val="0FB81433"/>
    <w:rsid w:val="115A68FB"/>
    <w:rsid w:val="11E42DD6"/>
    <w:rsid w:val="11E8579A"/>
    <w:rsid w:val="12785A50"/>
    <w:rsid w:val="12B008E5"/>
    <w:rsid w:val="14467041"/>
    <w:rsid w:val="18927591"/>
    <w:rsid w:val="1AE6196C"/>
    <w:rsid w:val="1BB06AEF"/>
    <w:rsid w:val="1BB536F2"/>
    <w:rsid w:val="1EC024D4"/>
    <w:rsid w:val="24310EEF"/>
    <w:rsid w:val="24F96AF2"/>
    <w:rsid w:val="27241EBB"/>
    <w:rsid w:val="281901E9"/>
    <w:rsid w:val="28FE7054"/>
    <w:rsid w:val="29B573A3"/>
    <w:rsid w:val="2D2D6F87"/>
    <w:rsid w:val="2FBA27A4"/>
    <w:rsid w:val="307A79CF"/>
    <w:rsid w:val="318C1E50"/>
    <w:rsid w:val="319E25A0"/>
    <w:rsid w:val="31BA6F8C"/>
    <w:rsid w:val="31C2234D"/>
    <w:rsid w:val="339B5ACE"/>
    <w:rsid w:val="33FE19AB"/>
    <w:rsid w:val="347B0F20"/>
    <w:rsid w:val="349873DC"/>
    <w:rsid w:val="36A3304A"/>
    <w:rsid w:val="37790CEA"/>
    <w:rsid w:val="378105FB"/>
    <w:rsid w:val="3B5878C5"/>
    <w:rsid w:val="3E0F1278"/>
    <w:rsid w:val="3EFA5744"/>
    <w:rsid w:val="3F9D38CE"/>
    <w:rsid w:val="402E32EA"/>
    <w:rsid w:val="402F3380"/>
    <w:rsid w:val="40715B98"/>
    <w:rsid w:val="408C4529"/>
    <w:rsid w:val="408C6AF0"/>
    <w:rsid w:val="42AC225A"/>
    <w:rsid w:val="42B225C4"/>
    <w:rsid w:val="44A74556"/>
    <w:rsid w:val="46594381"/>
    <w:rsid w:val="4723522B"/>
    <w:rsid w:val="47C60223"/>
    <w:rsid w:val="47DB3D58"/>
    <w:rsid w:val="48E7302B"/>
    <w:rsid w:val="4AEC76DD"/>
    <w:rsid w:val="4BA426B2"/>
    <w:rsid w:val="4D386485"/>
    <w:rsid w:val="4D502195"/>
    <w:rsid w:val="4D6E5BB4"/>
    <w:rsid w:val="4D707E78"/>
    <w:rsid w:val="4E36122F"/>
    <w:rsid w:val="4EBC4583"/>
    <w:rsid w:val="4F2E3C00"/>
    <w:rsid w:val="500E3532"/>
    <w:rsid w:val="50B913CD"/>
    <w:rsid w:val="50E96F1E"/>
    <w:rsid w:val="50F76871"/>
    <w:rsid w:val="51960CEF"/>
    <w:rsid w:val="53DC30E5"/>
    <w:rsid w:val="54B06666"/>
    <w:rsid w:val="55F2072D"/>
    <w:rsid w:val="569D69D1"/>
    <w:rsid w:val="570F4167"/>
    <w:rsid w:val="5B7214B0"/>
    <w:rsid w:val="5C2314DE"/>
    <w:rsid w:val="5C8950B4"/>
    <w:rsid w:val="5D323FC2"/>
    <w:rsid w:val="5F4E5CB1"/>
    <w:rsid w:val="5FFC705D"/>
    <w:rsid w:val="60D809DC"/>
    <w:rsid w:val="62C34444"/>
    <w:rsid w:val="63A15C55"/>
    <w:rsid w:val="677A46E0"/>
    <w:rsid w:val="6853303E"/>
    <w:rsid w:val="688A5049"/>
    <w:rsid w:val="68F322A0"/>
    <w:rsid w:val="6B016D82"/>
    <w:rsid w:val="6B365C0A"/>
    <w:rsid w:val="6B4F21E3"/>
    <w:rsid w:val="6CEB5F3B"/>
    <w:rsid w:val="6D505E0F"/>
    <w:rsid w:val="6DD82FBA"/>
    <w:rsid w:val="6E3E4E2D"/>
    <w:rsid w:val="6E4B230B"/>
    <w:rsid w:val="6EAC32CB"/>
    <w:rsid w:val="6F351DE9"/>
    <w:rsid w:val="701557A9"/>
    <w:rsid w:val="70494DBB"/>
    <w:rsid w:val="70A6695C"/>
    <w:rsid w:val="73B945FB"/>
    <w:rsid w:val="75091F8C"/>
    <w:rsid w:val="76A30476"/>
    <w:rsid w:val="77327C1A"/>
    <w:rsid w:val="78EC6E79"/>
    <w:rsid w:val="7A5769BE"/>
    <w:rsid w:val="7B19639F"/>
    <w:rsid w:val="7B6465C2"/>
    <w:rsid w:val="7B7B675D"/>
    <w:rsid w:val="7BE4760D"/>
    <w:rsid w:val="7DEF7312"/>
    <w:rsid w:val="7EF47C17"/>
    <w:rsid w:val="7FDC16BF"/>
    <w:rsid w:val="7FEA61D1"/>
    <w:rsid w:val="7FED3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keepLines/>
      <w:spacing w:line="576" w:lineRule="auto"/>
      <w:outlineLvl w:val="0"/>
    </w:pPr>
    <w:rPr>
      <w:b/>
      <w:kern w:val="44"/>
      <w:sz w:val="4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p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正文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3">
    <w:name w:val="超链接 New"/>
    <w:qFormat/>
    <w:uiPriority w:val="0"/>
    <w:rPr>
      <w:color w:val="0000FF"/>
      <w:u w:val="single"/>
    </w:rPr>
  </w:style>
  <w:style w:type="paragraph" w:customStyle="1" w:styleId="14">
    <w:name w:val="正文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正文 New New New New New New New New New New New New New New New New New New New New New New New New New New New New New New New New New New New New New New New New New New"/>
    <w:qFormat/>
    <w:uiPriority w:val="0"/>
    <w:pPr>
      <w:widowControl w:val="0"/>
      <w:jc w:val="both"/>
    </w:pPr>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20784</Words>
  <Characters>21373</Characters>
  <Lines>0</Lines>
  <Paragraphs>0</Paragraphs>
  <TotalTime>1</TotalTime>
  <ScaleCrop>false</ScaleCrop>
  <LinksUpToDate>false</LinksUpToDate>
  <CharactersWithSpaces>21806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2021-12-29T09:01:00Z</dcterms:created>
  <dc:creator>DELL</dc:creator>
  <cp:lastModifiedBy>黎佩嫦</cp:lastModifiedBy>
  <cp:lastPrinted>2023-11-28T09:23:00Z</cp:lastPrinted>
  <dcterms:modified xsi:type="dcterms:W3CDTF">2024-01-10T07:16:20Z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96362B7A372C420280D732ED3149593F</vt:lpwstr>
  </property>
</Properties>
</file>