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keepLines/>
        <w:pageBreakBefore w:val="0"/>
        <w:widowControl w:val="0"/>
        <w:shd w:val="clear" w:color="auto" w:fill="auto"/>
        <w:kinsoku/>
        <w:wordWrap/>
        <w:overflowPunct/>
        <w:topLinePunct w:val="0"/>
        <w:autoSpaceDE/>
        <w:autoSpaceDN/>
        <w:bidi w:val="0"/>
        <w:adjustRightInd/>
        <w:snapToGrid/>
        <w:spacing w:after="17" w:line="500" w:lineRule="exact"/>
        <w:ind w:firstLine="640" w:firstLineChars="200"/>
        <w:jc w:val="both"/>
        <w:textAlignment w:val="auto"/>
        <w:rPr>
          <w:rFonts w:hint="eastAsia" w:ascii="方正小标宋简体" w:hAnsi="方正小标宋简体" w:eastAsia="方正小标宋简体" w:cs="方正小标宋简体"/>
          <w:b w:val="0"/>
          <w:bCs/>
          <w:color w:val="auto"/>
          <w:kern w:val="2"/>
          <w:sz w:val="32"/>
          <w:szCs w:val="32"/>
          <w:highlight w:val="none"/>
          <w:u w:val="none"/>
          <w:lang w:val="en-US" w:eastAsia="zh-CN" w:bidi="ar-SA"/>
        </w:rPr>
      </w:pPr>
      <w:bookmarkStart w:id="0" w:name="_Toc17094"/>
      <w:r>
        <w:rPr>
          <w:rFonts w:hint="eastAsia" w:ascii="方正小标宋简体" w:hAnsi="方正小标宋简体" w:eastAsia="方正小标宋简体" w:cs="方正小标宋简体"/>
          <w:b w:val="0"/>
          <w:bCs/>
          <w:color w:val="auto"/>
          <w:kern w:val="2"/>
          <w:sz w:val="32"/>
          <w:szCs w:val="32"/>
          <w:highlight w:val="none"/>
          <w:u w:val="none"/>
          <w:lang w:val="en-US" w:eastAsia="zh-CN" w:bidi="ar-SA"/>
        </w:rPr>
        <w:t>番禺区沙头街农村集体资产交易</w:t>
      </w:r>
      <w:bookmarkEnd w:id="0"/>
      <w:bookmarkStart w:id="1" w:name="_Toc22621"/>
      <w:bookmarkStart w:id="2" w:name="_Toc3969"/>
      <w:r>
        <w:rPr>
          <w:rFonts w:hint="eastAsia" w:ascii="方正小标宋简体" w:hAnsi="方正小标宋简体" w:eastAsia="方正小标宋简体" w:cs="方正小标宋简体"/>
          <w:b w:val="0"/>
          <w:bCs/>
          <w:color w:val="auto"/>
          <w:kern w:val="2"/>
          <w:sz w:val="32"/>
          <w:szCs w:val="32"/>
          <w:highlight w:val="none"/>
          <w:u w:val="none"/>
          <w:lang w:val="en-US" w:eastAsia="zh-CN" w:bidi="ar-SA"/>
        </w:rPr>
        <w:t>竞投报名表</w:t>
      </w:r>
      <w:r>
        <w:rPr>
          <w:rFonts w:hint="eastAsia" w:ascii="方正小标宋简体" w:hAnsi="方正小标宋简体" w:eastAsia="方正小标宋简体" w:cs="方正小标宋简体"/>
          <w:b w:val="0"/>
          <w:bCs/>
          <w:color w:val="auto"/>
          <w:kern w:val="2"/>
          <w:sz w:val="32"/>
          <w:szCs w:val="32"/>
          <w:highlight w:val="none"/>
          <w:u w:val="none"/>
          <w:lang w:val="en-US" w:eastAsia="en-US" w:bidi="ar-SA"/>
        </w:rPr>
        <w:t>（</w:t>
      </w:r>
      <w:r>
        <w:rPr>
          <w:rFonts w:hint="eastAsia" w:ascii="方正小标宋简体" w:hAnsi="方正小标宋简体" w:eastAsia="方正小标宋简体" w:cs="方正小标宋简体"/>
          <w:b w:val="0"/>
          <w:bCs/>
          <w:color w:val="auto"/>
          <w:kern w:val="2"/>
          <w:sz w:val="32"/>
          <w:szCs w:val="32"/>
          <w:highlight w:val="none"/>
          <w:u w:val="none"/>
          <w:lang w:val="en-US" w:eastAsia="zh-CN" w:bidi="ar-SA"/>
        </w:rPr>
        <w:t>单位）</w:t>
      </w:r>
      <w:bookmarkEnd w:id="1"/>
      <w:bookmarkEnd w:id="2"/>
    </w:p>
    <w:tbl>
      <w:tblPr>
        <w:tblStyle w:val="6"/>
        <w:tblW w:w="9561" w:type="dxa"/>
        <w:jc w:val="center"/>
        <w:tblLayout w:type="fixed"/>
        <w:tblCellMar>
          <w:top w:w="0" w:type="dxa"/>
          <w:left w:w="10" w:type="dxa"/>
          <w:bottom w:w="0" w:type="dxa"/>
          <w:right w:w="10" w:type="dxa"/>
        </w:tblCellMar>
      </w:tblPr>
      <w:tblGrid>
        <w:gridCol w:w="528"/>
        <w:gridCol w:w="1794"/>
        <w:gridCol w:w="402"/>
        <w:gridCol w:w="190"/>
        <w:gridCol w:w="212"/>
        <w:gridCol w:w="402"/>
        <w:gridCol w:w="402"/>
        <w:gridCol w:w="64"/>
        <w:gridCol w:w="338"/>
        <w:gridCol w:w="402"/>
        <w:gridCol w:w="385"/>
        <w:gridCol w:w="246"/>
        <w:gridCol w:w="159"/>
        <w:gridCol w:w="87"/>
        <w:gridCol w:w="246"/>
        <w:gridCol w:w="83"/>
        <w:gridCol w:w="163"/>
        <w:gridCol w:w="239"/>
        <w:gridCol w:w="7"/>
        <w:gridCol w:w="246"/>
        <w:gridCol w:w="149"/>
        <w:gridCol w:w="97"/>
        <w:gridCol w:w="246"/>
        <w:gridCol w:w="59"/>
        <w:gridCol w:w="187"/>
        <w:gridCol w:w="215"/>
        <w:gridCol w:w="31"/>
        <w:gridCol w:w="246"/>
        <w:gridCol w:w="125"/>
        <w:gridCol w:w="121"/>
        <w:gridCol w:w="246"/>
        <w:gridCol w:w="35"/>
        <w:gridCol w:w="211"/>
        <w:gridCol w:w="191"/>
        <w:gridCol w:w="55"/>
        <w:gridCol w:w="246"/>
        <w:gridCol w:w="101"/>
        <w:gridCol w:w="145"/>
        <w:gridCol w:w="260"/>
      </w:tblGrid>
      <w:tr>
        <w:tblPrEx>
          <w:tblCellMar>
            <w:top w:w="0" w:type="dxa"/>
            <w:left w:w="10" w:type="dxa"/>
            <w:bottom w:w="0" w:type="dxa"/>
            <w:right w:w="10" w:type="dxa"/>
          </w:tblCellMar>
        </w:tblPrEx>
        <w:trPr>
          <w:trHeight w:val="604" w:hRule="atLeast"/>
          <w:jc w:val="center"/>
        </w:trPr>
        <w:tc>
          <w:tcPr>
            <w:tcW w:w="2322" w:type="dxa"/>
            <w:gridSpan w:val="2"/>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pStyle w:val="9"/>
              <w:shd w:val="clear" w:color="auto" w:fill="auto"/>
              <w:spacing w:before="0" w:after="0" w:line="274" w:lineRule="exact"/>
              <w:ind w:firstLine="0"/>
              <w:jc w:val="center"/>
              <w:rPr>
                <w:rFonts w:ascii="宋体" w:hAnsi="宋体" w:eastAsia="宋体" w:cs="Times New Roman"/>
                <w:color w:val="auto"/>
                <w:sz w:val="22"/>
                <w:szCs w:val="22"/>
                <w:highlight w:val="none"/>
                <w:u w:val="none"/>
              </w:rPr>
            </w:pPr>
            <w:r>
              <w:rPr>
                <w:rFonts w:hint="eastAsia" w:ascii="宋体" w:hAnsi="宋体" w:eastAsia="宋体" w:cs="宋体"/>
                <w:color w:val="auto"/>
                <w:sz w:val="22"/>
                <w:szCs w:val="22"/>
                <w:highlight w:val="none"/>
                <w:u w:val="none"/>
              </w:rPr>
              <w:t>竞投项目名称</w:t>
            </w:r>
          </w:p>
        </w:tc>
        <w:tc>
          <w:tcPr>
            <w:tcW w:w="7239" w:type="dxa"/>
            <w:gridSpan w:val="37"/>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eastAsia" w:ascii="宋体" w:hAnsi="宋体" w:eastAsia="宋体" w:cs="宋体"/>
                <w:color w:val="auto"/>
                <w:sz w:val="22"/>
                <w:szCs w:val="22"/>
                <w:highlight w:val="none"/>
                <w:u w:val="none"/>
                <w:lang w:eastAsia="zh-CN"/>
              </w:rPr>
            </w:pPr>
          </w:p>
        </w:tc>
      </w:tr>
      <w:tr>
        <w:tblPrEx>
          <w:tblCellMar>
            <w:top w:w="0" w:type="dxa"/>
            <w:left w:w="10" w:type="dxa"/>
            <w:bottom w:w="0" w:type="dxa"/>
            <w:right w:w="10" w:type="dxa"/>
          </w:tblCellMar>
        </w:tblPrEx>
        <w:trPr>
          <w:trHeight w:val="408" w:hRule="atLeast"/>
          <w:jc w:val="center"/>
        </w:trPr>
        <w:tc>
          <w:tcPr>
            <w:tcW w:w="528" w:type="dxa"/>
            <w:vMerge w:val="restart"/>
            <w:tcBorders>
              <w:top w:val="single" w:color="000000" w:sz="4" w:space="0"/>
              <w:left w:val="single" w:color="000000" w:sz="4" w:space="0"/>
              <w:bottom w:val="single" w:color="000000" w:sz="4" w:space="0"/>
              <w:right w:val="single" w:color="auto" w:sz="4" w:space="0"/>
            </w:tcBorders>
            <w:shd w:val="clear" w:color="auto" w:fill="FFFFFF"/>
            <w:noWrap w:val="0"/>
            <w:textDirection w:val="tbRlV"/>
            <w:vAlign w:val="center"/>
          </w:tcPr>
          <w:p>
            <w:pPr>
              <w:pStyle w:val="9"/>
              <w:shd w:val="clear" w:color="auto" w:fill="auto"/>
              <w:spacing w:before="0" w:after="0" w:line="280" w:lineRule="exact"/>
              <w:ind w:firstLine="0"/>
              <w:jc w:val="center"/>
              <w:rPr>
                <w:rFonts w:ascii="宋体" w:hAnsi="宋体" w:eastAsia="宋体" w:cs="Times New Roman"/>
                <w:color w:val="auto"/>
                <w:sz w:val="22"/>
                <w:szCs w:val="22"/>
                <w:highlight w:val="none"/>
                <w:u w:val="none"/>
              </w:rPr>
            </w:pPr>
            <w:r>
              <w:rPr>
                <w:rStyle w:val="10"/>
                <w:rFonts w:hint="eastAsia" w:ascii="宋体" w:hAnsi="宋体" w:eastAsia="宋体" w:cs="宋体"/>
                <w:color w:val="auto"/>
                <w:spacing w:val="0"/>
                <w:sz w:val="22"/>
                <w:szCs w:val="22"/>
                <w:highlight w:val="none"/>
                <w:u w:val="none"/>
              </w:rPr>
              <w:t>竞投单位</w:t>
            </w:r>
          </w:p>
        </w:tc>
        <w:tc>
          <w:tcPr>
            <w:tcW w:w="1794" w:type="dxa"/>
            <w:tcBorders>
              <w:top w:val="single" w:color="auto" w:sz="4" w:space="0"/>
              <w:left w:val="single" w:color="auto" w:sz="4" w:space="0"/>
              <w:bottom w:val="single" w:color="auto" w:sz="4" w:space="0"/>
              <w:right w:val="single" w:color="000000" w:sz="4" w:space="0"/>
            </w:tcBorders>
            <w:shd w:val="clear" w:color="auto" w:fill="FFFFFF"/>
            <w:noWrap w:val="0"/>
            <w:vAlign w:val="center"/>
          </w:tcPr>
          <w:p>
            <w:pPr>
              <w:pStyle w:val="9"/>
              <w:shd w:val="clear" w:color="auto" w:fill="auto"/>
              <w:spacing w:before="0" w:after="0" w:line="280" w:lineRule="exact"/>
              <w:ind w:left="0" w:leftChars="0" w:firstLine="0" w:firstLineChars="0"/>
              <w:jc w:val="center"/>
              <w:rPr>
                <w:rFonts w:ascii="宋体" w:hAnsi="宋体" w:eastAsia="宋体" w:cs="Times New Roman"/>
                <w:color w:val="auto"/>
                <w:sz w:val="22"/>
                <w:szCs w:val="22"/>
                <w:highlight w:val="none"/>
                <w:u w:val="none"/>
              </w:rPr>
            </w:pPr>
            <w:r>
              <w:rPr>
                <w:rFonts w:hint="eastAsia" w:ascii="宋体" w:hAnsi="宋体" w:eastAsia="宋体" w:cs="宋体"/>
                <w:color w:val="auto"/>
                <w:sz w:val="22"/>
                <w:szCs w:val="22"/>
                <w:highlight w:val="none"/>
                <w:u w:val="none"/>
              </w:rPr>
              <w:t>单位名称</w:t>
            </w:r>
          </w:p>
        </w:tc>
        <w:tc>
          <w:tcPr>
            <w:tcW w:w="7239" w:type="dxa"/>
            <w:gridSpan w:val="37"/>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left"/>
              <w:rPr>
                <w:rFonts w:ascii="宋体" w:cs="宋体"/>
                <w:color w:val="auto"/>
                <w:sz w:val="22"/>
                <w:szCs w:val="22"/>
                <w:highlight w:val="none"/>
                <w:u w:val="none"/>
              </w:rPr>
            </w:pPr>
          </w:p>
        </w:tc>
      </w:tr>
      <w:tr>
        <w:tblPrEx>
          <w:tblCellMar>
            <w:top w:w="0" w:type="dxa"/>
            <w:left w:w="10" w:type="dxa"/>
            <w:bottom w:w="0" w:type="dxa"/>
            <w:right w:w="10" w:type="dxa"/>
          </w:tblCellMar>
        </w:tblPrEx>
        <w:trPr>
          <w:trHeight w:val="411" w:hRule="atLeast"/>
          <w:jc w:val="center"/>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extDirection w:val="tbRlV"/>
            <w:vAlign w:val="center"/>
          </w:tcPr>
          <w:p>
            <w:pPr>
              <w:jc w:val="center"/>
              <w:rPr>
                <w:rFonts w:ascii="宋体" w:cs="宋体"/>
                <w:color w:val="auto"/>
                <w:sz w:val="22"/>
                <w:szCs w:val="22"/>
                <w:highlight w:val="none"/>
                <w:u w:val="none"/>
              </w:rPr>
            </w:pPr>
          </w:p>
        </w:tc>
        <w:tc>
          <w:tcPr>
            <w:tcW w:w="1794" w:type="dxa"/>
            <w:tcBorders>
              <w:top w:val="single" w:color="auto" w:sz="4" w:space="0"/>
              <w:left w:val="single" w:color="000000" w:sz="4" w:space="0"/>
              <w:bottom w:val="single" w:color="000000" w:sz="4" w:space="0"/>
              <w:right w:val="single" w:color="000000" w:sz="4" w:space="0"/>
            </w:tcBorders>
            <w:shd w:val="clear" w:color="auto" w:fill="FFFFFF"/>
            <w:noWrap w:val="0"/>
            <w:vAlign w:val="center"/>
          </w:tcPr>
          <w:p>
            <w:pPr>
              <w:pStyle w:val="9"/>
              <w:shd w:val="clear" w:color="auto" w:fill="auto"/>
              <w:spacing w:before="0" w:after="0" w:line="280" w:lineRule="exact"/>
              <w:ind w:left="0" w:leftChars="0" w:firstLine="0" w:firstLineChars="0"/>
              <w:jc w:val="left"/>
              <w:rPr>
                <w:rFonts w:hint="eastAsia" w:ascii="宋体" w:cs="宋体"/>
                <w:color w:val="auto"/>
                <w:sz w:val="22"/>
                <w:szCs w:val="22"/>
                <w:highlight w:val="none"/>
                <w:u w:val="none"/>
                <w:lang w:eastAsia="zh-CN"/>
              </w:rPr>
            </w:pPr>
            <w:r>
              <w:rPr>
                <w:rFonts w:hint="eastAsia" w:ascii="宋体" w:hAnsi="宋体" w:eastAsia="宋体" w:cs="宋体"/>
                <w:color w:val="auto"/>
                <w:sz w:val="22"/>
                <w:szCs w:val="22"/>
                <w:highlight w:val="none"/>
                <w:u w:val="none"/>
                <w:lang w:eastAsia="zh-CN"/>
              </w:rPr>
              <w:t>统一社会信用代码</w:t>
            </w:r>
          </w:p>
        </w:tc>
        <w:tc>
          <w:tcPr>
            <w:tcW w:w="402" w:type="dxa"/>
            <w:tcBorders>
              <w:top w:val="single" w:color="000000" w:sz="4" w:space="0"/>
              <w:left w:val="single" w:color="000000"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2" w:type="dxa"/>
            <w:gridSpan w:val="2"/>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2" w:type="dxa"/>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2" w:type="dxa"/>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default" w:ascii="宋体" w:eastAsia="宋体" w:cs="宋体"/>
                <w:color w:val="auto"/>
                <w:sz w:val="22"/>
                <w:szCs w:val="22"/>
                <w:highlight w:val="none"/>
                <w:u w:val="none"/>
                <w:lang w:val="en-US" w:eastAsia="zh-CN"/>
              </w:rPr>
            </w:pPr>
          </w:p>
        </w:tc>
        <w:tc>
          <w:tcPr>
            <w:tcW w:w="402" w:type="dxa"/>
            <w:gridSpan w:val="2"/>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2" w:type="dxa"/>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385" w:type="dxa"/>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5" w:type="dxa"/>
            <w:gridSpan w:val="2"/>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16" w:type="dxa"/>
            <w:gridSpan w:val="3"/>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2" w:type="dxa"/>
            <w:gridSpan w:val="2"/>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2" w:type="dxa"/>
            <w:gridSpan w:val="3"/>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2" w:type="dxa"/>
            <w:gridSpan w:val="3"/>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2" w:type="dxa"/>
            <w:gridSpan w:val="2"/>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2" w:type="dxa"/>
            <w:gridSpan w:val="3"/>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2" w:type="dxa"/>
            <w:gridSpan w:val="3"/>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2" w:type="dxa"/>
            <w:gridSpan w:val="2"/>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2" w:type="dxa"/>
            <w:gridSpan w:val="3"/>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5" w:type="dxa"/>
            <w:gridSpan w:val="2"/>
            <w:tcBorders>
              <w:top w:val="single" w:color="000000" w:sz="4" w:space="0"/>
              <w:left w:val="dotted" w:color="auto" w:sz="4" w:space="0"/>
              <w:bottom w:val="single" w:color="000000" w:sz="4" w:space="0"/>
              <w:right w:val="single" w:color="000000"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r>
      <w:tr>
        <w:tblPrEx>
          <w:tblCellMar>
            <w:top w:w="0" w:type="dxa"/>
            <w:left w:w="10" w:type="dxa"/>
            <w:bottom w:w="0" w:type="dxa"/>
            <w:right w:w="10" w:type="dxa"/>
          </w:tblCellMar>
        </w:tblPrEx>
        <w:trPr>
          <w:trHeight w:val="287" w:hRule="atLeast"/>
          <w:jc w:val="center"/>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extDirection w:val="tbRlV"/>
            <w:vAlign w:val="center"/>
          </w:tcPr>
          <w:p>
            <w:pPr>
              <w:jc w:val="center"/>
              <w:rPr>
                <w:rFonts w:ascii="宋体" w:cs="宋体"/>
                <w:color w:val="auto"/>
                <w:sz w:val="22"/>
                <w:szCs w:val="22"/>
                <w:highlight w:val="none"/>
                <w:u w:val="none"/>
              </w:rPr>
            </w:pPr>
          </w:p>
        </w:tc>
        <w:tc>
          <w:tcPr>
            <w:tcW w:w="1794" w:type="dxa"/>
            <w:tcBorders>
              <w:top w:val="single" w:color="auto" w:sz="4" w:space="0"/>
              <w:left w:val="single" w:color="000000" w:sz="4" w:space="0"/>
              <w:bottom w:val="single" w:color="000000" w:sz="4" w:space="0"/>
              <w:right w:val="single" w:color="000000" w:sz="4" w:space="0"/>
            </w:tcBorders>
            <w:shd w:val="clear" w:color="auto" w:fill="FFFFFF"/>
            <w:noWrap w:val="0"/>
            <w:vAlign w:val="center"/>
          </w:tcPr>
          <w:p>
            <w:pPr>
              <w:jc w:val="center"/>
              <w:rPr>
                <w:rFonts w:hint="eastAsia" w:ascii="宋体" w:eastAsia="宋体" w:cs="宋体"/>
                <w:color w:val="auto"/>
                <w:sz w:val="22"/>
                <w:szCs w:val="22"/>
                <w:highlight w:val="none"/>
                <w:u w:val="none"/>
                <w:lang w:eastAsia="zh-CN"/>
              </w:rPr>
            </w:pPr>
            <w:r>
              <w:rPr>
                <w:rFonts w:hint="eastAsia" w:ascii="宋体" w:cs="宋体"/>
                <w:color w:val="auto"/>
                <w:sz w:val="22"/>
                <w:szCs w:val="22"/>
                <w:highlight w:val="none"/>
                <w:u w:val="none"/>
                <w:lang w:eastAsia="zh-CN"/>
              </w:rPr>
              <w:t>证照登记地址</w:t>
            </w:r>
          </w:p>
        </w:tc>
        <w:tc>
          <w:tcPr>
            <w:tcW w:w="7239" w:type="dxa"/>
            <w:gridSpan w:val="37"/>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left"/>
              <w:rPr>
                <w:rFonts w:hint="eastAsia" w:ascii="宋体" w:eastAsia="宋体" w:cs="宋体"/>
                <w:color w:val="auto"/>
                <w:sz w:val="22"/>
                <w:szCs w:val="22"/>
                <w:highlight w:val="none"/>
                <w:u w:val="none"/>
                <w:lang w:eastAsia="zh-CN"/>
              </w:rPr>
            </w:pPr>
          </w:p>
        </w:tc>
      </w:tr>
      <w:tr>
        <w:tblPrEx>
          <w:tblCellMar>
            <w:top w:w="0" w:type="dxa"/>
            <w:left w:w="10" w:type="dxa"/>
            <w:bottom w:w="0" w:type="dxa"/>
            <w:right w:w="10" w:type="dxa"/>
          </w:tblCellMar>
        </w:tblPrEx>
        <w:trPr>
          <w:trHeight w:val="309" w:hRule="atLeast"/>
          <w:jc w:val="center"/>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extDirection w:val="tbRlV"/>
            <w:vAlign w:val="center"/>
          </w:tcPr>
          <w:p>
            <w:pPr>
              <w:jc w:val="center"/>
              <w:rPr>
                <w:color w:val="auto"/>
                <w:sz w:val="20"/>
                <w:szCs w:val="22"/>
                <w:highlight w:val="none"/>
                <w:u w:val="none"/>
              </w:rPr>
            </w:pPr>
          </w:p>
        </w:tc>
        <w:tc>
          <w:tcPr>
            <w:tcW w:w="179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color w:val="auto"/>
                <w:sz w:val="20"/>
                <w:szCs w:val="22"/>
                <w:highlight w:val="none"/>
                <w:u w:val="none"/>
              </w:rPr>
            </w:pPr>
            <w:r>
              <w:rPr>
                <w:rFonts w:hint="eastAsia" w:ascii="宋体" w:cs="宋体"/>
                <w:color w:val="auto"/>
                <w:sz w:val="22"/>
                <w:szCs w:val="22"/>
                <w:highlight w:val="none"/>
                <w:u w:val="none"/>
                <w:lang w:eastAsia="zh-CN"/>
              </w:rPr>
              <w:t>实际办公地址</w:t>
            </w:r>
          </w:p>
        </w:tc>
        <w:tc>
          <w:tcPr>
            <w:tcW w:w="7239" w:type="dxa"/>
            <w:gridSpan w:val="37"/>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left"/>
              <w:rPr>
                <w:rFonts w:hint="eastAsia" w:eastAsia="宋体"/>
                <w:color w:val="auto"/>
                <w:sz w:val="20"/>
                <w:szCs w:val="22"/>
                <w:highlight w:val="none"/>
                <w:u w:val="none"/>
                <w:lang w:eastAsia="zh-CN"/>
              </w:rPr>
            </w:pPr>
          </w:p>
        </w:tc>
      </w:tr>
      <w:tr>
        <w:tblPrEx>
          <w:tblCellMar>
            <w:top w:w="0" w:type="dxa"/>
            <w:left w:w="10" w:type="dxa"/>
            <w:bottom w:w="0" w:type="dxa"/>
            <w:right w:w="10" w:type="dxa"/>
          </w:tblCellMar>
        </w:tblPrEx>
        <w:trPr>
          <w:trHeight w:val="434" w:hRule="exact"/>
          <w:jc w:val="center"/>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extDirection w:val="tbRlV"/>
            <w:vAlign w:val="center"/>
          </w:tcPr>
          <w:p>
            <w:pPr>
              <w:jc w:val="center"/>
              <w:rPr>
                <w:rFonts w:ascii="宋体" w:cs="宋体"/>
                <w:color w:val="auto"/>
                <w:sz w:val="22"/>
                <w:szCs w:val="22"/>
                <w:highlight w:val="none"/>
                <w:u w:val="none"/>
              </w:rPr>
            </w:pPr>
          </w:p>
        </w:tc>
        <w:tc>
          <w:tcPr>
            <w:tcW w:w="1794"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0" w:lineRule="atLeast"/>
              <w:ind w:left="0" w:leftChars="0" w:firstLine="0" w:firstLineChars="0"/>
              <w:jc w:val="center"/>
              <w:textAlignment w:val="auto"/>
              <w:rPr>
                <w:rFonts w:hint="eastAsia" w:ascii="宋体" w:hAnsi="宋体" w:eastAsia="宋体" w:cs="宋体"/>
                <w:color w:val="auto"/>
                <w:sz w:val="22"/>
                <w:szCs w:val="22"/>
                <w:highlight w:val="none"/>
                <w:u w:val="none"/>
                <w:lang w:eastAsia="zh-CN"/>
              </w:rPr>
            </w:pPr>
            <w:r>
              <w:rPr>
                <w:rFonts w:hint="eastAsia" w:ascii="宋体" w:hAnsi="宋体" w:eastAsia="宋体" w:cs="宋体"/>
                <w:color w:val="auto"/>
                <w:sz w:val="22"/>
                <w:szCs w:val="22"/>
                <w:highlight w:val="none"/>
                <w:u w:val="none"/>
              </w:rPr>
              <w:t>法定代表</w:t>
            </w:r>
            <w:r>
              <w:rPr>
                <w:rFonts w:hint="eastAsia" w:ascii="宋体" w:hAnsi="宋体" w:eastAsia="宋体" w:cs="宋体"/>
                <w:color w:val="auto"/>
                <w:sz w:val="22"/>
                <w:szCs w:val="22"/>
                <w:highlight w:val="none"/>
                <w:u w:val="none"/>
                <w:lang w:eastAsia="zh-CN"/>
              </w:rPr>
              <w:t>人</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0" w:lineRule="atLeast"/>
              <w:ind w:left="0" w:leftChars="0" w:firstLine="0" w:firstLineChars="0"/>
              <w:jc w:val="center"/>
              <w:textAlignment w:val="auto"/>
              <w:rPr>
                <w:rFonts w:hint="eastAsia" w:ascii="宋体" w:hAnsi="宋体" w:eastAsia="宋体" w:cs="宋体"/>
                <w:color w:val="auto"/>
                <w:sz w:val="22"/>
                <w:szCs w:val="22"/>
                <w:highlight w:val="none"/>
                <w:u w:val="none"/>
                <w:lang w:val="en-US" w:eastAsia="zh-CN"/>
              </w:rPr>
            </w:pPr>
            <w:r>
              <w:rPr>
                <w:rFonts w:hint="eastAsia" w:ascii="宋体" w:hAnsi="宋体" w:eastAsia="宋体" w:cs="宋体"/>
                <w:color w:val="auto"/>
                <w:sz w:val="22"/>
                <w:szCs w:val="22"/>
                <w:highlight w:val="none"/>
                <w:u w:val="none"/>
                <w:lang w:val="en-US" w:eastAsia="zh-CN"/>
              </w:rPr>
              <w:t>（执行事务合伙人</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0" w:lineRule="atLeast"/>
              <w:ind w:left="0" w:leftChars="0" w:firstLine="0" w:firstLineChars="0"/>
              <w:jc w:val="center"/>
              <w:textAlignment w:val="auto"/>
              <w:rPr>
                <w:rFonts w:hint="default" w:ascii="宋体" w:hAnsi="宋体" w:eastAsia="宋体" w:cs="Times New Roman"/>
                <w:color w:val="auto"/>
                <w:sz w:val="22"/>
                <w:szCs w:val="22"/>
                <w:highlight w:val="none"/>
                <w:u w:val="none"/>
                <w:lang w:val="en-US" w:eastAsia="zh-CN"/>
              </w:rPr>
            </w:pPr>
            <w:r>
              <w:rPr>
                <w:rFonts w:hint="eastAsia" w:ascii="宋体" w:hAnsi="宋体" w:eastAsia="宋体" w:cs="宋体"/>
                <w:color w:val="auto"/>
                <w:sz w:val="22"/>
                <w:szCs w:val="22"/>
                <w:highlight w:val="none"/>
                <w:u w:val="none"/>
                <w:lang w:val="en-US" w:eastAsia="zh-CN"/>
              </w:rPr>
              <w:t>/投资人/经营者）</w:t>
            </w:r>
          </w:p>
        </w:tc>
        <w:tc>
          <w:tcPr>
            <w:tcW w:w="592" w:type="dxa"/>
            <w:gridSpan w:val="2"/>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pStyle w:val="9"/>
              <w:shd w:val="clear" w:color="auto" w:fill="auto"/>
              <w:spacing w:before="0" w:after="0" w:line="280" w:lineRule="exact"/>
              <w:ind w:firstLine="0" w:firstLineChars="0"/>
              <w:jc w:val="center"/>
              <w:rPr>
                <w:rFonts w:hint="eastAsia" w:ascii="宋体" w:hAnsi="宋体" w:eastAsia="宋体" w:cs="Times New Roman"/>
                <w:color w:val="auto"/>
                <w:sz w:val="22"/>
                <w:szCs w:val="22"/>
                <w:highlight w:val="none"/>
                <w:u w:val="none"/>
                <w:lang w:eastAsia="zh-CN"/>
              </w:rPr>
            </w:pPr>
            <w:r>
              <w:rPr>
                <w:rFonts w:hint="eastAsia" w:ascii="宋体" w:hAnsi="宋体" w:eastAsia="宋体" w:cs="宋体"/>
                <w:color w:val="auto"/>
                <w:sz w:val="22"/>
                <w:szCs w:val="22"/>
                <w:highlight w:val="none"/>
                <w:u w:val="none"/>
                <w:lang w:eastAsia="zh-CN"/>
              </w:rPr>
              <w:t>姓名</w:t>
            </w:r>
          </w:p>
        </w:tc>
        <w:tc>
          <w:tcPr>
            <w:tcW w:w="1080" w:type="dxa"/>
            <w:gridSpan w:val="4"/>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eastAsia" w:ascii="宋体" w:eastAsia="宋体" w:cs="宋体"/>
                <w:color w:val="auto"/>
                <w:sz w:val="22"/>
                <w:szCs w:val="22"/>
                <w:highlight w:val="none"/>
                <w:u w:val="none"/>
                <w:lang w:eastAsia="zh-CN"/>
              </w:rPr>
            </w:pPr>
          </w:p>
        </w:tc>
        <w:tc>
          <w:tcPr>
            <w:tcW w:w="1125" w:type="dxa"/>
            <w:gridSpan w:val="3"/>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ascii="宋体" w:hAnsi="宋体" w:eastAsia="宋体" w:cs="Times New Roman"/>
                <w:color w:val="auto"/>
                <w:sz w:val="22"/>
                <w:szCs w:val="22"/>
                <w:highlight w:val="none"/>
                <w:u w:val="none"/>
              </w:rPr>
            </w:pPr>
            <w:r>
              <w:rPr>
                <w:rFonts w:hint="eastAsia" w:ascii="宋体" w:hAnsi="宋体" w:eastAsia="宋体" w:cs="宋体"/>
                <w:color w:val="auto"/>
                <w:sz w:val="22"/>
                <w:szCs w:val="22"/>
                <w:highlight w:val="none"/>
                <w:u w:val="none"/>
              </w:rPr>
              <w:t>身份证号码</w:t>
            </w:r>
          </w:p>
        </w:tc>
        <w:tc>
          <w:tcPr>
            <w:tcW w:w="246" w:type="dxa"/>
            <w:tcBorders>
              <w:top w:val="single" w:color="000000" w:sz="4" w:space="0"/>
              <w:left w:val="single"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gridSpan w:val="2"/>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246" w:type="dxa"/>
            <w:gridSpan w:val="2"/>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246" w:type="dxa"/>
            <w:gridSpan w:val="2"/>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gridSpan w:val="2"/>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gridSpan w:val="2"/>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gridSpan w:val="2"/>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gridSpan w:val="2"/>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gridSpan w:val="2"/>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gridSpan w:val="2"/>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246" w:type="dxa"/>
            <w:gridSpan w:val="2"/>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260" w:type="dxa"/>
            <w:tcBorders>
              <w:top w:val="single" w:color="000000" w:sz="4" w:space="0"/>
              <w:left w:val="dotted" w:color="000000" w:sz="4" w:space="0"/>
              <w:bottom w:val="single" w:color="000000" w:sz="4" w:space="0"/>
              <w:right w:val="single" w:color="000000"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r>
      <w:tr>
        <w:tblPrEx>
          <w:tblCellMar>
            <w:top w:w="0" w:type="dxa"/>
            <w:left w:w="10" w:type="dxa"/>
            <w:bottom w:w="0" w:type="dxa"/>
            <w:right w:w="10" w:type="dxa"/>
          </w:tblCellMar>
        </w:tblPrEx>
        <w:trPr>
          <w:trHeight w:val="430" w:hRule="exact"/>
          <w:jc w:val="center"/>
        </w:trPr>
        <w:tc>
          <w:tcPr>
            <w:tcW w:w="528" w:type="dxa"/>
            <w:vMerge w:val="continue"/>
            <w:tcBorders>
              <w:top w:val="single" w:color="000000" w:sz="4" w:space="0"/>
              <w:left w:val="single" w:color="000000" w:sz="4" w:space="0"/>
              <w:right w:val="single" w:color="auto" w:sz="4" w:space="0"/>
            </w:tcBorders>
            <w:shd w:val="clear" w:color="auto" w:fill="FFFFFF"/>
            <w:noWrap w:val="0"/>
            <w:textDirection w:val="tbRlV"/>
            <w:vAlign w:val="center"/>
          </w:tcPr>
          <w:p>
            <w:pPr>
              <w:jc w:val="center"/>
              <w:rPr>
                <w:rFonts w:ascii="宋体" w:cs="宋体"/>
                <w:color w:val="auto"/>
                <w:sz w:val="22"/>
                <w:szCs w:val="22"/>
                <w:highlight w:val="none"/>
                <w:u w:val="none"/>
              </w:rPr>
            </w:pPr>
          </w:p>
        </w:tc>
        <w:tc>
          <w:tcPr>
            <w:tcW w:w="1794" w:type="dxa"/>
            <w:vMerge w:val="continue"/>
            <w:tcBorders>
              <w:top w:val="single" w:color="000000" w:sz="4" w:space="0"/>
              <w:left w:val="single" w:color="auto" w:sz="4" w:space="0"/>
              <w:bottom w:val="single" w:color="auto" w:sz="4" w:space="0"/>
              <w:right w:val="single" w:color="auto" w:sz="4" w:space="0"/>
            </w:tcBorders>
            <w:shd w:val="clear" w:color="auto" w:fill="FFFFFF"/>
            <w:noWrap w:val="0"/>
            <w:vAlign w:val="center"/>
          </w:tcPr>
          <w:p>
            <w:pPr>
              <w:jc w:val="center"/>
              <w:rPr>
                <w:rFonts w:ascii="宋体" w:cs="宋体"/>
                <w:color w:val="auto"/>
                <w:sz w:val="22"/>
                <w:szCs w:val="22"/>
                <w:highlight w:val="none"/>
                <w:u w:val="none"/>
              </w:rPr>
            </w:pPr>
          </w:p>
        </w:tc>
        <w:tc>
          <w:tcPr>
            <w:tcW w:w="592" w:type="dxa"/>
            <w:gridSpan w:val="2"/>
            <w:tcBorders>
              <w:top w:val="single" w:color="000000" w:sz="4" w:space="0"/>
              <w:left w:val="single" w:color="auto" w:sz="4" w:space="0"/>
              <w:bottom w:val="single" w:color="auto" w:sz="4" w:space="0"/>
              <w:right w:val="single" w:color="auto" w:sz="4" w:space="0"/>
            </w:tcBorders>
            <w:shd w:val="clear" w:color="auto" w:fill="FFFFFF"/>
            <w:noWrap w:val="0"/>
            <w:vAlign w:val="center"/>
          </w:tcPr>
          <w:p>
            <w:pPr>
              <w:pStyle w:val="9"/>
              <w:shd w:val="clear" w:color="auto" w:fill="auto"/>
              <w:spacing w:before="0" w:after="0" w:line="280" w:lineRule="exact"/>
              <w:ind w:firstLine="0"/>
              <w:jc w:val="center"/>
              <w:rPr>
                <w:rFonts w:ascii="宋体" w:hAnsi="宋体" w:eastAsia="宋体" w:cs="Times New Roman"/>
                <w:color w:val="auto"/>
                <w:sz w:val="22"/>
                <w:szCs w:val="22"/>
                <w:highlight w:val="none"/>
                <w:u w:val="none"/>
              </w:rPr>
            </w:pPr>
            <w:r>
              <w:rPr>
                <w:rFonts w:hint="eastAsia" w:ascii="宋体" w:hAnsi="宋体" w:eastAsia="宋体" w:cs="宋体"/>
                <w:color w:val="auto"/>
                <w:sz w:val="22"/>
                <w:szCs w:val="22"/>
                <w:highlight w:val="none"/>
                <w:u w:val="none"/>
              </w:rPr>
              <w:t>性别</w:t>
            </w:r>
          </w:p>
        </w:tc>
        <w:tc>
          <w:tcPr>
            <w:tcW w:w="1080" w:type="dxa"/>
            <w:gridSpan w:val="4"/>
            <w:tcBorders>
              <w:top w:val="single" w:color="auto" w:sz="4" w:space="0"/>
              <w:left w:val="single" w:color="auto" w:sz="4" w:space="0"/>
              <w:bottom w:val="single" w:color="auto" w:sz="4" w:space="0"/>
              <w:right w:val="single"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eastAsia="zh-CN"/>
              </w:rPr>
            </w:pPr>
          </w:p>
        </w:tc>
        <w:tc>
          <w:tcPr>
            <w:tcW w:w="1125" w:type="dxa"/>
            <w:gridSpan w:val="3"/>
            <w:tcBorders>
              <w:top w:val="single" w:color="auto" w:sz="4" w:space="0"/>
              <w:left w:val="single" w:color="auto" w:sz="4" w:space="0"/>
              <w:bottom w:val="single" w:color="auto" w:sz="4" w:space="0"/>
              <w:right w:val="single" w:color="auto" w:sz="4" w:space="0"/>
            </w:tcBorders>
            <w:shd w:val="clear" w:color="auto" w:fill="FFFFFF"/>
            <w:noWrap w:val="0"/>
            <w:vAlign w:val="center"/>
          </w:tcPr>
          <w:p>
            <w:pPr>
              <w:jc w:val="center"/>
              <w:rPr>
                <w:rFonts w:ascii="宋体" w:hAnsi="宋体" w:eastAsia="宋体" w:cs="Times New Roman"/>
                <w:color w:val="auto"/>
                <w:sz w:val="22"/>
                <w:szCs w:val="22"/>
                <w:highlight w:val="none"/>
                <w:u w:val="none"/>
              </w:rPr>
            </w:pPr>
            <w:r>
              <w:rPr>
                <w:rFonts w:hint="eastAsia" w:ascii="宋体" w:hAnsi="宋体" w:eastAsia="宋体" w:cs="宋体"/>
                <w:color w:val="auto"/>
                <w:sz w:val="22"/>
                <w:szCs w:val="22"/>
                <w:highlight w:val="none"/>
                <w:u w:val="none"/>
                <w:lang w:val="en-US"/>
              </w:rPr>
              <w:t>联</w:t>
            </w:r>
            <w:r>
              <w:rPr>
                <w:rFonts w:hint="eastAsia" w:ascii="宋体" w:hAnsi="宋体" w:eastAsia="宋体" w:cs="宋体"/>
                <w:color w:val="auto"/>
                <w:sz w:val="22"/>
                <w:szCs w:val="22"/>
                <w:highlight w:val="none"/>
                <w:u w:val="none"/>
              </w:rPr>
              <w:t>系电话</w:t>
            </w:r>
          </w:p>
        </w:tc>
        <w:tc>
          <w:tcPr>
            <w:tcW w:w="1968" w:type="dxa"/>
            <w:gridSpan w:val="12"/>
            <w:tcBorders>
              <w:top w:val="single" w:color="000000" w:sz="4" w:space="0"/>
              <w:left w:val="single" w:color="auto" w:sz="4" w:space="0"/>
              <w:bottom w:val="single" w:color="auto" w:sz="4" w:space="0"/>
              <w:right w:val="single" w:color="auto" w:sz="4" w:space="0"/>
            </w:tcBorders>
            <w:shd w:val="clear" w:color="auto" w:fill="FFFFFF"/>
            <w:noWrap w:val="0"/>
            <w:vAlign w:val="center"/>
          </w:tcPr>
          <w:p>
            <w:pPr>
              <w:jc w:val="center"/>
              <w:rPr>
                <w:rFonts w:hint="default" w:ascii="宋体" w:eastAsia="宋体" w:cs="宋体"/>
                <w:color w:val="auto"/>
                <w:sz w:val="22"/>
                <w:szCs w:val="22"/>
                <w:highlight w:val="none"/>
                <w:u w:val="none"/>
                <w:lang w:val="en-US" w:eastAsia="zh-CN"/>
              </w:rPr>
            </w:pPr>
          </w:p>
        </w:tc>
        <w:tc>
          <w:tcPr>
            <w:tcW w:w="984" w:type="dxa"/>
            <w:gridSpan w:val="7"/>
            <w:tcBorders>
              <w:top w:val="single" w:color="000000" w:sz="4" w:space="0"/>
              <w:left w:val="single" w:color="auto" w:sz="4" w:space="0"/>
              <w:bottom w:val="single" w:color="auto" w:sz="4" w:space="0"/>
              <w:right w:val="single" w:color="000000" w:sz="4" w:space="0"/>
            </w:tcBorders>
            <w:shd w:val="clear" w:color="auto" w:fill="FFFFFF"/>
            <w:noWrap w:val="0"/>
            <w:vAlign w:val="center"/>
          </w:tcPr>
          <w:p>
            <w:pPr>
              <w:jc w:val="center"/>
              <w:rPr>
                <w:rFonts w:hint="eastAsia" w:ascii="宋体" w:eastAsia="宋体" w:cs="宋体"/>
                <w:color w:val="auto"/>
                <w:sz w:val="22"/>
                <w:szCs w:val="22"/>
                <w:highlight w:val="none"/>
                <w:u w:val="none"/>
                <w:lang w:eastAsia="zh-CN"/>
              </w:rPr>
            </w:pPr>
            <w:r>
              <w:rPr>
                <w:rFonts w:hint="eastAsia" w:ascii="宋体" w:cs="宋体"/>
                <w:color w:val="auto"/>
                <w:sz w:val="22"/>
                <w:szCs w:val="22"/>
                <w:highlight w:val="none"/>
                <w:u w:val="none"/>
                <w:lang w:eastAsia="zh-CN"/>
              </w:rPr>
              <w:t>单位职务</w:t>
            </w:r>
          </w:p>
        </w:tc>
        <w:tc>
          <w:tcPr>
            <w:tcW w:w="1490" w:type="dxa"/>
            <w:gridSpan w:val="9"/>
            <w:tcBorders>
              <w:top w:val="single" w:color="000000" w:sz="4" w:space="0"/>
              <w:left w:val="single" w:color="000000" w:sz="4" w:space="0"/>
              <w:bottom w:val="single" w:color="auto" w:sz="4" w:space="0"/>
              <w:right w:val="single"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eastAsia="zh-CN"/>
              </w:rPr>
            </w:pPr>
          </w:p>
        </w:tc>
      </w:tr>
      <w:tr>
        <w:tblPrEx>
          <w:tblCellMar>
            <w:top w:w="0" w:type="dxa"/>
            <w:left w:w="10" w:type="dxa"/>
            <w:bottom w:w="0" w:type="dxa"/>
            <w:right w:w="10" w:type="dxa"/>
          </w:tblCellMar>
        </w:tblPrEx>
        <w:trPr>
          <w:trHeight w:val="10566" w:hRule="exact"/>
          <w:jc w:val="center"/>
        </w:trPr>
        <w:tc>
          <w:tcPr>
            <w:tcW w:w="9561" w:type="dxa"/>
            <w:gridSpan w:val="39"/>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b/>
                <w:bCs/>
                <w:color w:val="auto"/>
                <w:sz w:val="21"/>
                <w:szCs w:val="21"/>
                <w:highlight w:val="none"/>
                <w:u w:val="none"/>
                <w:lang w:eastAsia="zh-CN"/>
              </w:rPr>
            </w:pPr>
            <w:r>
              <w:rPr>
                <w:rFonts w:hint="eastAsia" w:ascii="宋体" w:hAnsi="宋体" w:eastAsia="宋体" w:cs="宋体"/>
                <w:b/>
                <w:bCs/>
                <w:color w:val="auto"/>
                <w:sz w:val="21"/>
                <w:szCs w:val="21"/>
                <w:highlight w:val="none"/>
                <w:u w:val="none"/>
                <w:lang w:eastAsia="zh-CN"/>
              </w:rPr>
              <w:t>我方清晰了解并完全接受交易项目的竞投规定、规则和情况（含竞投项目的交易公告及其附件），自愿报名参与竞投，保证本报名表填写内容正确无误，已按要求交纳本项目交易保证金，并作出以下承诺：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u w:val="none"/>
                <w:lang w:eastAsia="zh-CN"/>
              </w:rPr>
            </w:pPr>
            <w:r>
              <w:rPr>
                <w:rFonts w:hint="eastAsia" w:ascii="宋体" w:hAnsi="宋体" w:cs="宋体"/>
                <w:b w:val="0"/>
                <w:bCs w:val="0"/>
                <w:color w:val="auto"/>
                <w:sz w:val="21"/>
                <w:szCs w:val="21"/>
                <w:highlight w:val="none"/>
                <w:u w:val="none"/>
                <w:lang w:val="en-US" w:eastAsia="zh-CN"/>
              </w:rPr>
              <w:t>1.</w:t>
            </w:r>
            <w:r>
              <w:rPr>
                <w:rFonts w:hint="eastAsia" w:ascii="宋体" w:hAnsi="宋体" w:eastAsia="宋体" w:cs="宋体"/>
                <w:b w:val="0"/>
                <w:bCs w:val="0"/>
                <w:color w:val="auto"/>
                <w:sz w:val="21"/>
                <w:szCs w:val="21"/>
                <w:highlight w:val="none"/>
                <w:u w:val="none"/>
                <w:lang w:eastAsia="zh-CN"/>
              </w:rPr>
              <w:t>承诺遵守相关法律法规和交易竞投管理规定、规则，愿意承担因我方违反竞投规则或违反合同条款造成被没收所交该项目交易保证金的全部责任。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u w:val="none"/>
                <w:lang w:eastAsia="zh-CN"/>
              </w:rPr>
            </w:pPr>
            <w:r>
              <w:rPr>
                <w:rFonts w:hint="eastAsia" w:ascii="宋体" w:hAnsi="宋体" w:eastAsia="宋体" w:cs="宋体"/>
                <w:b w:val="0"/>
                <w:bCs w:val="0"/>
                <w:color w:val="auto"/>
                <w:sz w:val="21"/>
                <w:szCs w:val="21"/>
                <w:highlight w:val="none"/>
                <w:u w:val="none"/>
                <w:lang w:val="en-US" w:eastAsia="zh-CN"/>
              </w:rPr>
              <w:t>2.</w:t>
            </w:r>
            <w:r>
              <w:rPr>
                <w:rFonts w:hint="eastAsia" w:ascii="宋体" w:hAnsi="宋体" w:eastAsia="宋体" w:cs="宋体"/>
                <w:b w:val="0"/>
                <w:bCs w:val="0"/>
                <w:color w:val="auto"/>
                <w:sz w:val="21"/>
                <w:szCs w:val="21"/>
                <w:highlight w:val="none"/>
                <w:u w:val="none"/>
                <w:lang w:eastAsia="zh-CN"/>
              </w:rPr>
              <w:t>我方清楚明白</w:t>
            </w:r>
            <w:r>
              <w:rPr>
                <w:rFonts w:hint="eastAsia" w:ascii="宋体" w:hAnsi="宋体" w:cs="宋体"/>
                <w:b w:val="0"/>
                <w:bCs w:val="0"/>
                <w:color w:val="auto"/>
                <w:sz w:val="21"/>
                <w:szCs w:val="21"/>
                <w:highlight w:val="none"/>
                <w:u w:val="none"/>
                <w:lang w:eastAsia="zh-CN"/>
              </w:rPr>
              <w:t>广州市番禺区沙头街农村集体资产资源管理交易中心</w:t>
            </w:r>
            <w:r>
              <w:rPr>
                <w:rFonts w:hint="eastAsia" w:ascii="宋体" w:hAnsi="宋体" w:eastAsia="宋体" w:cs="宋体"/>
                <w:b w:val="0"/>
                <w:bCs w:val="0"/>
                <w:color w:val="auto"/>
                <w:sz w:val="21"/>
                <w:szCs w:val="21"/>
                <w:highlight w:val="none"/>
                <w:u w:val="none"/>
                <w:lang w:eastAsia="zh-CN"/>
              </w:rPr>
              <w:t>对本次交易的组织行为是代理行为。如我方与项目业主单位有争议的，我方承诺不追究</w:t>
            </w:r>
            <w:bookmarkStart w:id="3" w:name="_GoBack"/>
            <w:bookmarkEnd w:id="3"/>
            <w:r>
              <w:rPr>
                <w:rFonts w:hint="eastAsia" w:ascii="宋体" w:hAnsi="宋体" w:cs="宋体"/>
                <w:b w:val="0"/>
                <w:bCs w:val="0"/>
                <w:color w:val="auto"/>
                <w:sz w:val="21"/>
                <w:szCs w:val="21"/>
                <w:highlight w:val="none"/>
                <w:u w:val="none"/>
                <w:lang w:eastAsia="zh-CN"/>
              </w:rPr>
              <w:t>广州市番禺区沙头街农村集体资产资源管理交易中心</w:t>
            </w:r>
            <w:r>
              <w:rPr>
                <w:rFonts w:hint="eastAsia" w:ascii="宋体" w:hAnsi="宋体" w:eastAsia="宋体" w:cs="宋体"/>
                <w:b w:val="0"/>
                <w:bCs w:val="0"/>
                <w:color w:val="auto"/>
                <w:sz w:val="21"/>
                <w:szCs w:val="21"/>
                <w:highlight w:val="none"/>
                <w:u w:val="none"/>
                <w:lang w:eastAsia="zh-CN"/>
              </w:rPr>
              <w:t>任何责任。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u w:val="none"/>
                <w:lang w:eastAsia="zh-CN"/>
              </w:rPr>
            </w:pPr>
            <w:r>
              <w:rPr>
                <w:rFonts w:hint="eastAsia" w:ascii="宋体" w:hAnsi="宋体" w:eastAsia="宋体" w:cs="宋体"/>
                <w:b w:val="0"/>
                <w:bCs w:val="0"/>
                <w:color w:val="auto"/>
                <w:sz w:val="21"/>
                <w:szCs w:val="21"/>
                <w:highlight w:val="none"/>
                <w:u w:val="none"/>
                <w:lang w:val="en-US" w:eastAsia="zh-CN"/>
              </w:rPr>
              <w:t>3.</w:t>
            </w:r>
            <w:r>
              <w:rPr>
                <w:rFonts w:hint="eastAsia" w:ascii="宋体" w:hAnsi="宋体" w:eastAsia="宋体" w:cs="宋体"/>
                <w:b w:val="0"/>
                <w:bCs w:val="0"/>
                <w:color w:val="auto"/>
                <w:sz w:val="21"/>
                <w:szCs w:val="21"/>
                <w:highlight w:val="none"/>
                <w:u w:val="none"/>
                <w:lang w:eastAsia="zh-CN"/>
              </w:rPr>
              <w:t>我方已收悉并详读该项目的《</w: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60288" behindDoc="0" locked="0" layoutInCell="1" allowOverlap="1">
                      <wp:simplePos x="0" y="0"/>
                      <wp:positionH relativeFrom="column">
                        <wp:posOffset>3731895</wp:posOffset>
                      </wp:positionH>
                      <wp:positionV relativeFrom="paragraph">
                        <wp:posOffset>-7980045</wp:posOffset>
                      </wp:positionV>
                      <wp:extent cx="2323465" cy="1203325"/>
                      <wp:effectExtent l="0" t="0" r="19685" b="15875"/>
                      <wp:wrapNone/>
                      <wp:docPr id="18" name="直接箭头连接符 18"/>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660288;mso-width-relative:page;mso-height-relative:page;" filled="f" stroked="t" coordsize="21600,21600" o:gfxdata="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cm&#10;EwfdAAAADwEAAA8AAAAAAAAAAQAgAAAAIgAAAGRycy9kb3ducmV2LnhtbFBLAQIUABQAAAAIAIdO&#10;4kATDDcBHgIAACQEAAAOAAAAAAAAAAEAIAAAACwBAABkcnMvZTJvRG9jLnhtbFBLBQYAAAAABgAG&#10;AFkBAAC8BQAAAAA=&#10;">
                      <v:fill on="f" focussize="0,0"/>
                      <v:stroke color="#000000" joinstyle="round" endarrow="block"/>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59264" behindDoc="0" locked="0" layoutInCell="1" allowOverlap="1">
                      <wp:simplePos x="0" y="0"/>
                      <wp:positionH relativeFrom="column">
                        <wp:posOffset>3731895</wp:posOffset>
                      </wp:positionH>
                      <wp:positionV relativeFrom="paragraph">
                        <wp:posOffset>-7980045</wp:posOffset>
                      </wp:positionV>
                      <wp:extent cx="2323465" cy="1203325"/>
                      <wp:effectExtent l="1905" t="4445" r="17780" b="11430"/>
                      <wp:wrapNone/>
                      <wp:docPr id="15" name="直接箭头连接符 15"/>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659264;mso-width-relative:page;mso-height-relative:page;" filled="f" stroked="t" coordsize="21600,21600" o:gfxdata="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FQt9SDe&#10;AAAADwEAAA8AAAAAAAAAAQAgAAAAIgAAAGRycy9kb3ducmV2LnhtbFBLAQIUABQAAAAIAIdO4kAk&#10;DpOkGgIAACAEAAAOAAAAAAAAAAEAIAAAAC0BAABkcnMvZTJvRG9jLnhtbFBLBQYAAAAABgAGAFkB&#10;AAC5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61312" behindDoc="0" locked="0" layoutInCell="1" allowOverlap="1">
                      <wp:simplePos x="0" y="0"/>
                      <wp:positionH relativeFrom="column">
                        <wp:posOffset>3731895</wp:posOffset>
                      </wp:positionH>
                      <wp:positionV relativeFrom="paragraph">
                        <wp:posOffset>-7980045</wp:posOffset>
                      </wp:positionV>
                      <wp:extent cx="2323465" cy="1203325"/>
                      <wp:effectExtent l="1905" t="4445" r="17780" b="11430"/>
                      <wp:wrapNone/>
                      <wp:docPr id="19" name="直接箭头连接符 19"/>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661312;mso-width-relative:page;mso-height-relative:page;" filled="f" stroked="t" coordsize="21600,21600" o:gfxdata="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ULfUg3gAA&#10;AA8BAAAPAAAAAAAAAAEAIAAAACIAAABkcnMvZG93bnJldi54bWxQSwECFAAUAAAACACHTuJAfWrH&#10;exgCAAAgBAAADgAAAAAAAAABACAAAAAtAQAAZHJzL2Uyb0RvYy54bWxQSwUGAAAAAAYABgBZAQAA&#10;twU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62336" behindDoc="0" locked="0" layoutInCell="1" allowOverlap="1">
                      <wp:simplePos x="0" y="0"/>
                      <wp:positionH relativeFrom="column">
                        <wp:posOffset>3731895</wp:posOffset>
                      </wp:positionH>
                      <wp:positionV relativeFrom="paragraph">
                        <wp:posOffset>-7980045</wp:posOffset>
                      </wp:positionV>
                      <wp:extent cx="2323465" cy="1203325"/>
                      <wp:effectExtent l="1905" t="4445" r="17780" b="11430"/>
                      <wp:wrapNone/>
                      <wp:docPr id="17" name="直接箭头连接符 17"/>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662336;mso-width-relative:page;mso-height-relative:page;" filled="f" stroked="t" coordsize="21600,21600" o:gfxdata="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ULfUg3gAA&#10;AA8BAAAPAAAAAAAAAAEAIAAAACIAAABkcnMvZG93bnJldi54bWxQSwECFAAUAAAACACHTuJAIGGd&#10;2hgCAAAgBAAADgAAAAAAAAABACAAAAAtAQAAZHJzL2Uyb0RvYy54bWxQSwUGAAAAAAYABgBZAQAA&#10;twU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71552" behindDoc="0" locked="0" layoutInCell="1" allowOverlap="1">
                      <wp:simplePos x="0" y="0"/>
                      <wp:positionH relativeFrom="column">
                        <wp:posOffset>3731895</wp:posOffset>
                      </wp:positionH>
                      <wp:positionV relativeFrom="paragraph">
                        <wp:posOffset>-7980045</wp:posOffset>
                      </wp:positionV>
                      <wp:extent cx="2323465" cy="1203325"/>
                      <wp:effectExtent l="1905" t="4445" r="17780" b="11430"/>
                      <wp:wrapNone/>
                      <wp:docPr id="21" name="直接箭头连接符 21"/>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671552;mso-width-relative:page;mso-height-relative:page;" filled="f" stroked="t" coordsize="21600,21600" o:gfxdata="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ULfUg3gAA&#10;AA8BAAAPAAAAAAAAAAEAIAAAACIAAABkcnMvZG93bnJldi54bWxQSwECFAAUAAAACACHTuJAYf8V&#10;XBgCAAAgBAAADgAAAAAAAAABACAAAAAtAQAAZHJzL2Uyb0RvYy54bWxQSwUGAAAAAAYABgBZAQAA&#10;twU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70528" behindDoc="0" locked="0" layoutInCell="1" allowOverlap="1">
                      <wp:simplePos x="0" y="0"/>
                      <wp:positionH relativeFrom="column">
                        <wp:posOffset>3731895</wp:posOffset>
                      </wp:positionH>
                      <wp:positionV relativeFrom="paragraph">
                        <wp:posOffset>-7980045</wp:posOffset>
                      </wp:positionV>
                      <wp:extent cx="2323465" cy="1203325"/>
                      <wp:effectExtent l="1905" t="4445" r="17780" b="11430"/>
                      <wp:wrapNone/>
                      <wp:docPr id="16" name="直接箭头连接符 16"/>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670528;mso-width-relative:page;mso-height-relative:page;" filled="f" stroked="t" coordsize="21600,21600" o:gfxdata="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FQt9SDeAAAA&#10;DwEAAA8AAAAAAAAAAQAgAAAAIgAAAGRycy9kb3ducmV2LnhtbFBLAQIUABQAAAAIAIdO4kCiVprl&#10;FwIAACAEAAAOAAAAAAAAAAEAIAAAAC0BAABkcnMvZTJvRG9jLnhtbFBLBQYAAAAABgAGAFkBAAC2&#10;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69504" behindDoc="0" locked="0" layoutInCell="1" allowOverlap="1">
                      <wp:simplePos x="0" y="0"/>
                      <wp:positionH relativeFrom="column">
                        <wp:posOffset>3731895</wp:posOffset>
                      </wp:positionH>
                      <wp:positionV relativeFrom="paragraph">
                        <wp:posOffset>-7980045</wp:posOffset>
                      </wp:positionV>
                      <wp:extent cx="2323465" cy="1203325"/>
                      <wp:effectExtent l="1905" t="4445" r="17780" b="11430"/>
                      <wp:wrapNone/>
                      <wp:docPr id="22" name="直接箭头连接符 22"/>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669504;mso-width-relative:page;mso-height-relative:page;" filled="f" stroked="t" coordsize="21600,21600" o:gfxdata="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FQt9SDeAAAA&#10;DwEAAA8AAAAAAAAAAQAgAAAAIgAAAGRycy9kb3ducmV2LnhtbFBLAQIUABQAAAAIAIdO4kDnpxwd&#10;FwIAACAEAAAOAAAAAAAAAAEAIAAAAC0BAABkcnMvZTJvRG9jLnhtbFBLBQYAAAAABgAGAFkBAAC2&#10;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68480" behindDoc="0" locked="0" layoutInCell="1" allowOverlap="1">
                      <wp:simplePos x="0" y="0"/>
                      <wp:positionH relativeFrom="column">
                        <wp:posOffset>3731895</wp:posOffset>
                      </wp:positionH>
                      <wp:positionV relativeFrom="paragraph">
                        <wp:posOffset>-7980045</wp:posOffset>
                      </wp:positionV>
                      <wp:extent cx="2323465" cy="1203325"/>
                      <wp:effectExtent l="1905" t="4445" r="17780" b="11430"/>
                      <wp:wrapNone/>
                      <wp:docPr id="23" name="直接箭头连接符 23"/>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668480;mso-width-relative:page;mso-height-relative:page;" filled="f" stroked="t" coordsize="21600,21600" o:gfxdata="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ULfUg3gAA&#10;AA8BAAAPAAAAAAAAAAEAIAAAACIAAABkcnMvZG93bnJldi54bWxQSwECFAAUAAAACACHTuJAZZAb&#10;IhgCAAAgBAAADgAAAAAAAAABACAAAAAtAQAAZHJzL2Uyb0RvYy54bWxQSwUGAAAAAAYABgBZAQAA&#10;twU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67456" behindDoc="0" locked="0" layoutInCell="1" allowOverlap="1">
                      <wp:simplePos x="0" y="0"/>
                      <wp:positionH relativeFrom="column">
                        <wp:posOffset>3731895</wp:posOffset>
                      </wp:positionH>
                      <wp:positionV relativeFrom="paragraph">
                        <wp:posOffset>-7980045</wp:posOffset>
                      </wp:positionV>
                      <wp:extent cx="2323465" cy="1203325"/>
                      <wp:effectExtent l="1905" t="4445" r="17780" b="11430"/>
                      <wp:wrapNone/>
                      <wp:docPr id="26" name="直接箭头连接符 26"/>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667456;mso-width-relative:page;mso-height-relative:page;" filled="f" stroked="t" coordsize="21600,21600" o:gfxdata="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ULfUg3gAA&#10;AA8BAAAPAAAAAAAAAAEAIAAAACIAAABkcnMvZG93bnJldi54bWxQSwECFAAUAAAACACHTuJA73kA&#10;4RgCAAAgBAAADgAAAAAAAAABACAAAAAtAQAAZHJzL2Uyb0RvYy54bWxQSwUGAAAAAAYABgBZAQAA&#10;twU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66432" behindDoc="0" locked="0" layoutInCell="1" allowOverlap="1">
                      <wp:simplePos x="0" y="0"/>
                      <wp:positionH relativeFrom="column">
                        <wp:posOffset>3731895</wp:posOffset>
                      </wp:positionH>
                      <wp:positionV relativeFrom="paragraph">
                        <wp:posOffset>-7980045</wp:posOffset>
                      </wp:positionV>
                      <wp:extent cx="2323465" cy="1203325"/>
                      <wp:effectExtent l="1905" t="4445" r="17780" b="11430"/>
                      <wp:wrapNone/>
                      <wp:docPr id="24" name="直接箭头连接符 24"/>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666432;mso-width-relative:page;mso-height-relative:page;" filled="f" stroked="t" coordsize="21600,21600" o:gfxdata="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VC31IN4A&#10;AAAPAQAADwAAAAAAAAABACAAAAAiAAAAZHJzL2Rvd25yZXYueG1sUEsBAhQAFAAAAAgAh07iQOsW&#10;Dp8ZAgAAIAQAAA4AAAAAAAAAAQAgAAAALQEAAGRycy9lMm9Eb2MueG1sUEsFBgAAAAAGAAYAWQEA&#10;ALgFA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65408" behindDoc="0" locked="0" layoutInCell="1" allowOverlap="1">
                      <wp:simplePos x="0" y="0"/>
                      <wp:positionH relativeFrom="column">
                        <wp:posOffset>3731895</wp:posOffset>
                      </wp:positionH>
                      <wp:positionV relativeFrom="paragraph">
                        <wp:posOffset>-7980045</wp:posOffset>
                      </wp:positionV>
                      <wp:extent cx="2323465" cy="1203325"/>
                      <wp:effectExtent l="1905" t="4445" r="17780" b="11430"/>
                      <wp:wrapNone/>
                      <wp:docPr id="25" name="直接箭头连接符 25"/>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665408;mso-width-relative:page;mso-height-relative:page;" filled="f" stroked="t" coordsize="21600,21600" o:gfxdata="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VC31IN4A&#10;AAAPAQAADwAAAAAAAAABACAAAAAiAAAAZHJzL2Rvd25yZXYueG1sUEsBAhQAFAAAAAgAh07iQGkh&#10;CaAZAgAAIAQAAA4AAAAAAAAAAQAgAAAALQEAAGRycy9lMm9Eb2MueG1sUEsFBgAAAAAGAAYAWQEA&#10;ALgFA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64384" behindDoc="0" locked="0" layoutInCell="1" allowOverlap="1">
                      <wp:simplePos x="0" y="0"/>
                      <wp:positionH relativeFrom="column">
                        <wp:posOffset>3731895</wp:posOffset>
                      </wp:positionH>
                      <wp:positionV relativeFrom="paragraph">
                        <wp:posOffset>-7980045</wp:posOffset>
                      </wp:positionV>
                      <wp:extent cx="2323465" cy="1203325"/>
                      <wp:effectExtent l="1905" t="4445" r="17780" b="11430"/>
                      <wp:wrapNone/>
                      <wp:docPr id="20" name="直接箭头连接符 20"/>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664384;mso-width-relative:page;mso-height-relative:page;" filled="f" stroked="t" coordsize="21600,21600" o:gfxdata="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FQt9SDeAAAA&#10;DwEAAA8AAAAAAAAAAQAgAAAAIgAAAGRycy9kb3ducmV2LnhtbFBLAQIUABQAAAAIAIdO4kDjyBJj&#10;FwIAACAEAAAOAAAAAAAAAAEAIAAAAC0BAABkcnMvZTJvRG9jLnhtbFBLBQYAAAAABgAGAFkBAAC2&#10;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63360" behindDoc="0" locked="0" layoutInCell="1" allowOverlap="1">
                      <wp:simplePos x="0" y="0"/>
                      <wp:positionH relativeFrom="column">
                        <wp:posOffset>3731895</wp:posOffset>
                      </wp:positionH>
                      <wp:positionV relativeFrom="paragraph">
                        <wp:posOffset>-7980045</wp:posOffset>
                      </wp:positionV>
                      <wp:extent cx="2323465" cy="1203325"/>
                      <wp:effectExtent l="0" t="0" r="19685" b="15875"/>
                      <wp:wrapNone/>
                      <wp:docPr id="7" name="直接箭头连接符 7"/>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663360;mso-width-relative:page;mso-height-relative:page;" filled="f" stroked="t" coordsize="21600,21600" o:gfxdata="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H&#10;JhMH3QAAAA8BAAAPAAAAAAAAAAEAIAAAACIAAABkcnMvZG93bnJldi54bWxQSwECFAAUAAAACACH&#10;TuJAVXlU7R8CAAAiBAAADgAAAAAAAAABACAAAAAsAQAAZHJzL2Uyb0RvYy54bWxQSwUGAAAAAAYA&#10;BgBZAQAAvQUAAAAA&#10;">
                      <v:fill on="f" focussize="0,0"/>
                      <v:stroke color="#000000" joinstyle="round" endarrow="block"/>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w:t>交易公告》、《广州市番禺区沙头街农村集体资产交易文件</w:t>
            </w:r>
            <w:r>
              <w:rPr>
                <w:rFonts w:hint="eastAsia" w:ascii="宋体" w:hAnsi="宋体" w:eastAsia="宋体" w:cs="宋体"/>
                <w:b w:val="0"/>
                <w:bCs w:val="0"/>
                <w:color w:val="auto"/>
                <w:sz w:val="21"/>
                <w:szCs w:val="21"/>
                <w:highlight w:val="none"/>
                <w:u w:val="none"/>
                <w:lang w:eastAsia="zh-CN"/>
              </w:rPr>
              <w:t>》和《</w:t>
            </w:r>
            <w:r>
              <w:rPr>
                <w:rFonts w:hint="eastAsia" w:ascii="宋体" w:hAnsi="宋体" w:eastAsia="宋体" w:cs="宋体"/>
                <w:b w:val="0"/>
                <w:bCs w:val="0"/>
                <w:color w:val="auto"/>
                <w:sz w:val="21"/>
                <w:szCs w:val="21"/>
                <w:highlight w:val="none"/>
                <w:u w:val="none"/>
                <w:lang w:val="en-US" w:eastAsia="zh-CN"/>
              </w:rPr>
              <w:t>番禺区沙头街农村集体资产交易竞投报名表</w:t>
            </w:r>
            <w:r>
              <w:rPr>
                <w:rFonts w:hint="eastAsia" w:ascii="宋体" w:hAnsi="宋体" w:eastAsia="宋体" w:cs="宋体"/>
                <w:b w:val="0"/>
                <w:bCs w:val="0"/>
                <w:color w:val="auto"/>
                <w:sz w:val="21"/>
                <w:szCs w:val="21"/>
                <w:highlight w:val="none"/>
                <w:u w:val="none"/>
                <w:lang w:eastAsia="zh-CN"/>
              </w:rPr>
              <w:t>》的全面内容，明白并同意公告内的所有条款，对全部文件的内容无异议。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u w:val="none"/>
                <w:lang w:eastAsia="zh-CN"/>
              </w:rPr>
            </w:pPr>
            <w:r>
              <w:rPr>
                <w:rFonts w:hint="eastAsia" w:ascii="宋体" w:hAnsi="宋体" w:eastAsia="宋体" w:cs="宋体"/>
                <w:b w:val="0"/>
                <w:bCs w:val="0"/>
                <w:color w:val="auto"/>
                <w:sz w:val="21"/>
                <w:szCs w:val="21"/>
                <w:highlight w:val="none"/>
                <w:u w:val="none"/>
                <w:lang w:val="en-US" w:eastAsia="zh-CN"/>
              </w:rPr>
              <w:t>4.</w:t>
            </w:r>
            <w:r>
              <w:rPr>
                <w:rFonts w:hint="eastAsia" w:ascii="宋体" w:hAnsi="宋体" w:eastAsia="宋体" w:cs="宋体"/>
                <w:b w:val="0"/>
                <w:bCs w:val="0"/>
                <w:color w:val="auto"/>
                <w:sz w:val="21"/>
                <w:szCs w:val="21"/>
                <w:highlight w:val="none"/>
                <w:u w:val="none"/>
                <w:lang w:eastAsia="zh-CN"/>
              </w:rPr>
              <w:t>我方通过包括但不限于查阅相关资料、实地勘察等方式已知晓所参与竞投项目资产的所有现状并对</w: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73600" behindDoc="0" locked="0" layoutInCell="1" allowOverlap="1">
                      <wp:simplePos x="0" y="0"/>
                      <wp:positionH relativeFrom="column">
                        <wp:posOffset>-4174490</wp:posOffset>
                      </wp:positionH>
                      <wp:positionV relativeFrom="paragraph">
                        <wp:posOffset>3367405</wp:posOffset>
                      </wp:positionV>
                      <wp:extent cx="2323465" cy="1203325"/>
                      <wp:effectExtent l="0" t="0" r="19685" b="15875"/>
                      <wp:wrapNone/>
                      <wp:docPr id="10" name="直接箭头连接符 10"/>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73600;mso-width-relative:page;mso-height-relative:page;" filled="f" stroked="t" coordsize="21600,21600" o:gfxdata="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zBBD&#10;PdwAAAANAQAADwAAAAAAAAABACAAAAAiAAAAZHJzL2Rvd25yZXYueG1sUEsBAhQAFAAAAAgAh07i&#10;QG2riCAeAgAAJAQAAA4AAAAAAAAAAQAgAAAAKwEAAGRycy9lMm9Eb2MueG1sUEsFBgAAAAAGAAYA&#10;WQEAALsFAAAAAA==&#10;">
                      <v:fill on="f" focussize="0,0"/>
                      <v:stroke color="#000000" joinstyle="round" endarrow="block"/>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72576"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12" name="直接箭头连接符 12"/>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72576;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BqtXneAAAA&#10;DQEAAA8AAAAAAAAAAQAgAAAAIgAAAGRycy9kb3ducmV2LnhtbFBLAQIUABQAAAAIAIdO4kCqiIYZ&#10;FwIAACAEAAAOAAAAAAAAAAEAIAAAAC0BAABkcnMvZTJvRG9jLnhtbFBLBQYAAAAABgAGAFkBAAC2&#10;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74624"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6" name="直接箭头连接符 6"/>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74624;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BqtXneAAAA&#10;DQEAAA8AAAAAAAAAAQAgAAAAIgAAAGRycy9kb3ducmV2LnhtbFBLAQIUABQAAAAIAIdO4kDp9T8R&#10;FwIAAB4EAAAOAAAAAAAAAAEAIAAAAC0BAABkcnMvZTJvRG9jLnhtbFBLBQYAAAAABgAGAFkBAAC2&#10;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75648"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14" name="直接箭头连接符 14"/>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75648;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AarV53gAA&#10;AA0BAAAPAAAAAAAAAAEAIAAAACIAAABkcnMvZG93bnJldi54bWxQSwECFAAUAAAACACHTuJApjmU&#10;mxgCAAAgBAAADgAAAAAAAAABACAAAAAtAQAAZHJzL2Uyb0RvYy54bWxQSwUGAAAAAAYABgBZAQAA&#10;twU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84864"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13" name="直接箭头连接符 13"/>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84864;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BqtXneAAAA&#10;DQEAAA8AAAAAAAAAAQAgAAAAIgAAAGRycy9kb3ducmV2LnhtbFBLAQIUABQAAAAIAIdO4kAov4Em&#10;FwIAACAEAAAOAAAAAAAAAAEAIAAAAC0BAABkcnMvZTJvRG9jLnhtbFBLBQYAAAAABgAGAFkBAAC2&#10;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83840"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8" name="直接箭头连接符 8"/>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83840;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BqtXneAAAA&#10;DQEAAA8AAAAAAAAAAQAgAAAAIgAAAGRycy9kb3ducmV2LnhtbFBLAQIUABQAAAAIAIdO4kCWbNg6&#10;FwIAAB4EAAAOAAAAAAAAAAEAIAAAAC0BAABkcnMvZTJvRG9jLnhtbFBLBQYAAAAABgAGAFkBAAC2&#10;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82816"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9" name="直接箭头连接符 9"/>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82816;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BqtXneAAAA&#10;DQEAAA8AAAAAAAAAAQAgAAAAIgAAAGRycy9kb3ducmV2LnhtbFBLAQIUABQAAAAIAIdO4kBSrUbQ&#10;FwIAAB4EAAAOAAAAAAAAAAEAIAAAAC0BAABkcnMvZTJvRG9jLnhtbFBLBQYAAAAABgAGAFkBAAC2&#10;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81792"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11" name="直接箭头连接符 11"/>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81792;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BqtXneAAAA&#10;DQEAAA8AAAAAAAAAAQAgAAAAIgAAAGRycy9kb3ducmV2LnhtbFBLAQIUABQAAAAIAIdO4kAs0I9Y&#10;FwIAACAEAAAOAAAAAAAAAAEAIAAAAC0BAABkcnMvZTJvRG9jLnhtbFBLBQYAAAAABgAGAFkBAAC2&#10;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80768"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5" name="直接箭头连接符 5"/>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80768;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QGq1ed4A&#10;AAANAQAADwAAAAAAAAABACAAAAAiAAAAZHJzL2Rvd25yZXYueG1sUEsBAhQAFAAAAAgAh07iQOSx&#10;7fUZAgAAHgQAAA4AAAAAAAAAAQAgAAAALQEAAGRycy9lMm9Eb2MueG1sUEsFBgAAAAAGAAYAWQEA&#10;ALgFA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79744"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4" name="直接箭头连接符 4"/>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79744;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BqtXneAAAA&#10;DQEAAA8AAAAAAAAAAQAgAAAAIgAAAGRycy9kb3ducmV2LnhtbFBLAQIUABQAAAAIAIdO4kAgcHMf&#10;FwIAAB4EAAAOAAAAAAAAAAEAIAAAAC0BAABkcnMvZTJvRG9jLnhtbFBLBQYAAAAABgAGAFkBAAC2&#10;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78720"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2" name="直接箭头连接符 2"/>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78720;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QGq1ed4AAAAN&#10;AQAADwAAAAAAAAABACAAAAAiAAAAZHJzL2Rvd25yZXYueG1sUEsBAhQAFAAAAAgAh07iQHv+pg0W&#10;AgAAHgQAAA4AAAAAAAAAAQAgAAAALQEAAGRycy9lMm9Eb2MueG1sUEsFBgAAAAAGAAYAWQEAALUF&#10;A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77696"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3" name="直接箭头连接符 3"/>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77696;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BqtXneAAAA&#10;DQEAAA8AAAAAAAAAAQAgAAAAIgAAAGRycy9kb3ducmV2LnhtbFBLAQIUABQAAAAIAIdO4kC/Pzjn&#10;FwIAAB4EAAAOAAAAAAAAAAEAIAAAAC0BAABkcnMvZTJvRG9jLnhtbFBLBQYAAAAABgAGAFkBAAC2&#10;BQAAAAA=&#10;">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676672" behindDoc="0" locked="0" layoutInCell="1" allowOverlap="1">
                      <wp:simplePos x="0" y="0"/>
                      <wp:positionH relativeFrom="column">
                        <wp:posOffset>-4174490</wp:posOffset>
                      </wp:positionH>
                      <wp:positionV relativeFrom="paragraph">
                        <wp:posOffset>3367405</wp:posOffset>
                      </wp:positionV>
                      <wp:extent cx="2323465" cy="1203325"/>
                      <wp:effectExtent l="0" t="0" r="19685" b="15875"/>
                      <wp:wrapNone/>
                      <wp:docPr id="1" name="直接箭头连接符 1"/>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676672;mso-width-relative:page;mso-height-relative:page;" filled="f" stroked="t" coordsize="21600,21600" o:gfxdata="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MEEM9&#10;3AAAAA0BAAAPAAAAAAAAAAEAIAAAACIAAABkcnMvZG93bnJldi54bWxQSwECFAAUAAAACACHTuJA&#10;bocFFR0CAAAiBAAADgAAAAAAAAABACAAAAArAQAAZHJzL2Uyb0RvYy54bWxQSwUGAAAAAAYABgBZ&#10;AQAAugUAAAAA&#10;">
                      <v:fill on="f" focussize="0,0"/>
                      <v:stroke color="#000000" joinstyle="round" endarrow="block"/>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w:t>交易公告、交易文件内容理解无误</w:t>
            </w:r>
            <w:r>
              <w:rPr>
                <w:rFonts w:hint="eastAsia" w:ascii="宋体" w:hAnsi="宋体" w:eastAsia="宋体" w:cs="宋体"/>
                <w:b w:val="0"/>
                <w:bCs w:val="0"/>
                <w:color w:val="auto"/>
                <w:sz w:val="21"/>
                <w:szCs w:val="21"/>
                <w:highlight w:val="none"/>
                <w:u w:val="none"/>
                <w:lang w:eastAsia="zh-CN"/>
              </w:rPr>
              <w:t>，承诺不因竞投项目本身包括但不限于权属问题要求停止履行合同内容或要求项目业主单位赔偿以及追诉项目业主单位的法律责任。因项目瑕疵引起的风险和责任，我方自行与项目业主单位协商解决，与</w:t>
            </w:r>
            <w:r>
              <w:rPr>
                <w:rFonts w:hint="eastAsia" w:ascii="宋体" w:hAnsi="宋体" w:cs="宋体"/>
                <w:b w:val="0"/>
                <w:bCs w:val="0"/>
                <w:color w:val="auto"/>
                <w:sz w:val="21"/>
                <w:szCs w:val="21"/>
                <w:highlight w:val="none"/>
                <w:u w:val="none"/>
                <w:lang w:eastAsia="zh-CN"/>
              </w:rPr>
              <w:t>广州市番禺区沙头街农村集体资产资源管理交易中心</w:t>
            </w:r>
            <w:r>
              <w:rPr>
                <w:rFonts w:hint="eastAsia" w:ascii="宋体" w:hAnsi="宋体" w:eastAsia="宋体" w:cs="宋体"/>
                <w:b w:val="0"/>
                <w:bCs w:val="0"/>
                <w:color w:val="auto"/>
                <w:sz w:val="21"/>
                <w:szCs w:val="21"/>
                <w:highlight w:val="none"/>
                <w:u w:val="none"/>
                <w:lang w:eastAsia="zh-CN"/>
              </w:rPr>
              <w:t>无关。</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u w:val="none"/>
                <w:lang w:eastAsia="zh-CN"/>
              </w:rPr>
            </w:pPr>
            <w:r>
              <w:rPr>
                <w:rFonts w:hint="eastAsia" w:ascii="宋体" w:hAnsi="宋体" w:eastAsia="宋体" w:cs="宋体"/>
                <w:b w:val="0"/>
                <w:bCs w:val="0"/>
                <w:color w:val="auto"/>
                <w:sz w:val="21"/>
                <w:szCs w:val="21"/>
                <w:highlight w:val="none"/>
                <w:u w:val="none"/>
                <w:lang w:val="en-US" w:eastAsia="zh-CN"/>
              </w:rPr>
              <w:t>5.</w:t>
            </w:r>
            <w:r>
              <w:rPr>
                <w:rFonts w:hint="eastAsia" w:ascii="宋体" w:hAnsi="宋体" w:eastAsia="宋体" w:cs="宋体"/>
                <w:b w:val="0"/>
                <w:bCs w:val="0"/>
                <w:color w:val="auto"/>
                <w:sz w:val="21"/>
                <w:szCs w:val="21"/>
                <w:highlight w:val="none"/>
                <w:u w:val="none"/>
                <w:lang w:eastAsia="zh-CN"/>
              </w:rPr>
              <w:t>我方已详细阅读该项目的《</w:t>
            </w:r>
            <w:r>
              <w:rPr>
                <w:rFonts w:hint="eastAsia" w:ascii="宋体" w:hAnsi="宋体" w:eastAsia="宋体" w:cs="宋体"/>
                <w:b w:val="0"/>
                <w:bCs w:val="0"/>
                <w:color w:val="auto"/>
                <w:sz w:val="21"/>
                <w:szCs w:val="21"/>
                <w:highlight w:val="none"/>
                <w:u w:val="none"/>
                <w:lang w:val="en-US" w:eastAsia="zh-CN"/>
              </w:rPr>
              <w:t>广州市番禺区沙头街农村集体资产交易文件</w:t>
            </w:r>
            <w:r>
              <w:rPr>
                <w:rFonts w:hint="eastAsia" w:ascii="宋体" w:hAnsi="宋体" w:eastAsia="宋体" w:cs="宋体"/>
                <w:b w:val="0"/>
                <w:bCs w:val="0"/>
                <w:color w:val="auto"/>
                <w:sz w:val="21"/>
                <w:szCs w:val="21"/>
                <w:highlight w:val="none"/>
                <w:u w:val="none"/>
                <w:lang w:eastAsia="zh-CN"/>
              </w:rPr>
              <w:t>》中关于交易保证金的所有条款，我方愿意遵守约定；我方清楚并将遵守所有竞投规则，同意因违反竞投规则所交的交易保证金被项目业主单位没收（全额不予退还）。</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u w:val="none"/>
                <w:lang w:eastAsia="zh-CN"/>
              </w:rPr>
            </w:pPr>
            <w:r>
              <w:rPr>
                <w:rFonts w:hint="eastAsia" w:ascii="宋体" w:hAnsi="宋体" w:eastAsia="宋体" w:cs="宋体"/>
                <w:b w:val="0"/>
                <w:bCs w:val="0"/>
                <w:color w:val="auto"/>
                <w:sz w:val="21"/>
                <w:szCs w:val="21"/>
                <w:highlight w:val="none"/>
                <w:u w:val="none"/>
                <w:lang w:val="en-US" w:eastAsia="zh-CN"/>
              </w:rPr>
              <w:t>6.</w:t>
            </w:r>
            <w:r>
              <w:rPr>
                <w:rFonts w:hint="eastAsia" w:ascii="宋体" w:hAnsi="宋体" w:eastAsia="宋体" w:cs="宋体"/>
                <w:b w:val="0"/>
                <w:bCs w:val="0"/>
                <w:color w:val="auto"/>
                <w:sz w:val="21"/>
                <w:szCs w:val="21"/>
                <w:highlight w:val="none"/>
                <w:u w:val="none"/>
                <w:lang w:eastAsia="zh-CN"/>
              </w:rPr>
              <w:t>交易成功后，我方保证按该项目的《</w:t>
            </w:r>
            <w:r>
              <w:rPr>
                <w:rFonts w:hint="eastAsia" w:ascii="宋体" w:hAnsi="宋体" w:eastAsia="宋体" w:cs="宋体"/>
                <w:b w:val="0"/>
                <w:bCs w:val="0"/>
                <w:color w:val="auto"/>
                <w:sz w:val="21"/>
                <w:szCs w:val="21"/>
                <w:highlight w:val="none"/>
                <w:u w:val="none"/>
                <w:lang w:val="en-US" w:eastAsia="zh-CN"/>
              </w:rPr>
              <w:t>广州市番禺区沙头街农村集体资产交易文件</w:t>
            </w:r>
            <w:r>
              <w:rPr>
                <w:rFonts w:hint="eastAsia" w:ascii="宋体" w:hAnsi="宋体" w:eastAsia="宋体" w:cs="宋体"/>
                <w:b w:val="0"/>
                <w:bCs w:val="0"/>
                <w:color w:val="auto"/>
                <w:sz w:val="21"/>
                <w:szCs w:val="21"/>
                <w:highlight w:val="none"/>
                <w:u w:val="none"/>
                <w:lang w:eastAsia="zh-CN"/>
              </w:rPr>
              <w:t>》的约定履行相关义务，否则我方自行承担相关责任。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u w:val="none"/>
                <w:lang w:eastAsia="zh-CN"/>
              </w:rPr>
            </w:pPr>
            <w:r>
              <w:rPr>
                <w:rFonts w:hint="eastAsia" w:ascii="宋体" w:hAnsi="宋体" w:eastAsia="宋体" w:cs="宋体"/>
                <w:b w:val="0"/>
                <w:bCs w:val="0"/>
                <w:color w:val="auto"/>
                <w:sz w:val="21"/>
                <w:szCs w:val="21"/>
                <w:highlight w:val="none"/>
                <w:u w:val="none"/>
                <w:lang w:val="en-US" w:eastAsia="zh-CN"/>
              </w:rPr>
              <w:t>7.</w:t>
            </w:r>
            <w:r>
              <w:rPr>
                <w:rFonts w:hint="eastAsia" w:ascii="宋体" w:hAnsi="宋体" w:eastAsia="宋体" w:cs="宋体"/>
                <w:b w:val="0"/>
                <w:bCs w:val="0"/>
                <w:color w:val="auto"/>
                <w:sz w:val="21"/>
                <w:szCs w:val="21"/>
                <w:highlight w:val="none"/>
                <w:u w:val="none"/>
                <w:lang w:eastAsia="zh-CN"/>
              </w:rPr>
              <w:t>如我方与项目业主单位就交易项目产生争议的，我方自行与项目业主单位协商解决，一切纠纷与</w:t>
            </w:r>
            <w:r>
              <w:rPr>
                <w:rFonts w:hint="eastAsia" w:ascii="宋体" w:hAnsi="宋体" w:cs="宋体"/>
                <w:b w:val="0"/>
                <w:bCs w:val="0"/>
                <w:color w:val="auto"/>
                <w:sz w:val="21"/>
                <w:szCs w:val="21"/>
                <w:highlight w:val="none"/>
                <w:u w:val="none"/>
                <w:lang w:eastAsia="zh-CN"/>
              </w:rPr>
              <w:t>广州市番禺区沙头街农村集体资产资源管理交易中心</w:t>
            </w:r>
            <w:r>
              <w:rPr>
                <w:rFonts w:hint="eastAsia" w:ascii="宋体" w:hAnsi="宋体" w:eastAsia="宋体" w:cs="宋体"/>
                <w:b w:val="0"/>
                <w:bCs w:val="0"/>
                <w:color w:val="auto"/>
                <w:sz w:val="21"/>
                <w:szCs w:val="21"/>
                <w:highlight w:val="none"/>
                <w:u w:val="none"/>
                <w:lang w:eastAsia="zh-CN"/>
              </w:rPr>
              <w:t>无关。</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u w:val="none"/>
                <w:lang w:eastAsia="zh-CN"/>
              </w:rPr>
            </w:pPr>
            <w:r>
              <w:rPr>
                <w:rFonts w:hint="eastAsia" w:ascii="宋体" w:hAnsi="宋体" w:cs="宋体"/>
                <w:b w:val="0"/>
                <w:bCs w:val="0"/>
                <w:color w:val="auto"/>
                <w:sz w:val="21"/>
                <w:szCs w:val="21"/>
                <w:highlight w:val="none"/>
                <w:u w:val="none"/>
                <w:lang w:val="en-US" w:eastAsia="zh-CN"/>
              </w:rPr>
              <w:t>8.</w:t>
            </w:r>
            <w:r>
              <w:rPr>
                <w:rFonts w:hint="eastAsia" w:ascii="宋体" w:hAnsi="宋体" w:eastAsia="宋体" w:cs="宋体"/>
                <w:b w:val="0"/>
                <w:bCs w:val="0"/>
                <w:color w:val="auto"/>
                <w:sz w:val="21"/>
                <w:szCs w:val="21"/>
                <w:highlight w:val="none"/>
                <w:u w:val="none"/>
                <w:lang w:eastAsia="zh-CN"/>
              </w:rPr>
              <w:t>竞投当天，愿意服从交易服务机构工作人员指引，按时报到（</w:t>
            </w:r>
            <w:r>
              <w:rPr>
                <w:rFonts w:hint="eastAsia" w:ascii="宋体" w:hAnsi="宋体" w:eastAsia="宋体" w:cs="宋体"/>
                <w:b/>
                <w:bCs/>
                <w:color w:val="auto"/>
                <w:sz w:val="21"/>
                <w:szCs w:val="21"/>
                <w:highlight w:val="none"/>
                <w:u w:val="none"/>
                <w:lang w:eastAsia="zh-CN"/>
              </w:rPr>
              <w:t>竞投开始</w:t>
            </w:r>
            <w:r>
              <w:rPr>
                <w:rFonts w:hint="eastAsia" w:ascii="宋体" w:hAnsi="宋体" w:cs="宋体"/>
                <w:b/>
                <w:bCs/>
                <w:color w:val="auto"/>
                <w:sz w:val="21"/>
                <w:szCs w:val="21"/>
                <w:highlight w:val="none"/>
                <w:u w:val="none"/>
                <w:lang w:eastAsia="zh-CN"/>
              </w:rPr>
              <w:t>前</w:t>
            </w:r>
            <w:r>
              <w:rPr>
                <w:rFonts w:hint="eastAsia" w:ascii="宋体" w:hAnsi="宋体" w:eastAsia="宋体" w:cs="宋体"/>
                <w:b/>
                <w:bCs/>
                <w:color w:val="auto"/>
                <w:sz w:val="21"/>
                <w:szCs w:val="21"/>
                <w:highlight w:val="none"/>
                <w:u w:val="none"/>
                <w:lang w:val="en-US" w:eastAsia="zh-CN"/>
              </w:rPr>
              <w:t>5分钟</w:t>
            </w:r>
            <w:r>
              <w:rPr>
                <w:rFonts w:hint="eastAsia" w:ascii="宋体" w:hAnsi="宋体" w:cs="宋体"/>
                <w:b/>
                <w:bCs/>
                <w:color w:val="auto"/>
                <w:sz w:val="21"/>
                <w:szCs w:val="21"/>
                <w:highlight w:val="none"/>
                <w:u w:val="none"/>
                <w:lang w:eastAsia="zh-CN"/>
              </w:rPr>
              <w:t>停止办理</w:t>
            </w:r>
            <w:r>
              <w:rPr>
                <w:rFonts w:hint="eastAsia" w:ascii="宋体" w:hAnsi="宋体" w:eastAsia="宋体" w:cs="宋体"/>
                <w:b/>
                <w:bCs/>
                <w:color w:val="auto"/>
                <w:sz w:val="21"/>
                <w:szCs w:val="21"/>
                <w:highlight w:val="none"/>
                <w:u w:val="none"/>
                <w:lang w:val="en-US" w:eastAsia="zh-CN"/>
              </w:rPr>
              <w:t>报到手续</w:t>
            </w:r>
            <w:r>
              <w:rPr>
                <w:rFonts w:hint="eastAsia" w:ascii="宋体" w:hAnsi="宋体" w:eastAsia="宋体" w:cs="宋体"/>
                <w:b w:val="0"/>
                <w:bCs w:val="0"/>
                <w:color w:val="auto"/>
                <w:sz w:val="21"/>
                <w:szCs w:val="21"/>
                <w:highlight w:val="none"/>
                <w:u w:val="none"/>
                <w:lang w:eastAsia="zh-CN"/>
              </w:rPr>
              <w:t>）并在竞投开始前进入竞投室。</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200"/>
              <w:textAlignment w:val="auto"/>
              <w:rPr>
                <w:rFonts w:hint="eastAsia"/>
                <w:color w:val="auto"/>
                <w:sz w:val="21"/>
                <w:szCs w:val="21"/>
                <w:u w:val="none"/>
                <w:lang w:eastAsia="zh-CN"/>
              </w:rPr>
            </w:pPr>
            <w:r>
              <w:rPr>
                <w:rFonts w:hint="eastAsia" w:ascii="宋体" w:hAnsi="宋体" w:eastAsia="宋体" w:cs="宋体"/>
                <w:b w:val="0"/>
                <w:bCs w:val="0"/>
                <w:color w:val="auto"/>
                <w:sz w:val="21"/>
                <w:szCs w:val="21"/>
                <w:highlight w:val="none"/>
                <w:u w:val="none"/>
                <w:lang w:eastAsia="zh-CN"/>
              </w:rPr>
              <w:t>特此承诺！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200"/>
              <w:textAlignment w:val="auto"/>
              <w:rPr>
                <w:rFonts w:hint="eastAsia" w:ascii="宋体" w:hAnsi="宋体" w:eastAsia="宋体" w:cs="宋体"/>
                <w:b w:val="0"/>
                <w:bCs w:val="0"/>
                <w:color w:val="auto"/>
                <w:sz w:val="21"/>
                <w:szCs w:val="21"/>
                <w:highlight w:val="none"/>
                <w:u w:val="none"/>
                <w:lang w:eastAsia="zh-CN"/>
              </w:rPr>
            </w:pPr>
            <w:r>
              <w:rPr>
                <w:rFonts w:hint="eastAsia" w:ascii="宋体" w:hAnsi="宋体" w:eastAsia="宋体" w:cs="宋体"/>
                <w:b w:val="0"/>
                <w:bCs w:val="0"/>
                <w:color w:val="auto"/>
                <w:sz w:val="21"/>
                <w:szCs w:val="21"/>
                <w:highlight w:val="none"/>
                <w:u w:val="none"/>
                <w:lang w:eastAsia="zh-CN"/>
              </w:rPr>
              <w:t>单位（盖章）：</w:t>
            </w:r>
            <w:r>
              <w:rPr>
                <w:rFonts w:hint="eastAsia" w:ascii="宋体" w:hAnsi="宋体" w:eastAsia="宋体" w:cs="宋体"/>
                <w:b w:val="0"/>
                <w:bCs w:val="0"/>
                <w:color w:val="auto"/>
                <w:sz w:val="21"/>
                <w:szCs w:val="21"/>
                <w:highlight w:val="none"/>
                <w:u w:val="none"/>
                <w:lang w:eastAsia="zh-CN"/>
              </w:rPr>
              <w:tab/>
            </w:r>
            <w:r>
              <w:rPr>
                <w:rFonts w:hint="eastAsia" w:ascii="宋体" w:hAnsi="宋体" w:eastAsia="宋体" w:cs="宋体"/>
                <w:b w:val="0"/>
                <w:bCs w:val="0"/>
                <w:color w:val="auto"/>
                <w:sz w:val="21"/>
                <w:szCs w:val="21"/>
                <w:highlight w:val="none"/>
                <w:u w:val="none"/>
                <w:lang w:val="en-US" w:eastAsia="zh-CN"/>
              </w:rPr>
              <w:t xml:space="preserve">                                 </w:t>
            </w:r>
            <w:r>
              <w:rPr>
                <w:rFonts w:hint="eastAsia" w:ascii="宋体" w:hAnsi="宋体" w:eastAsia="宋体" w:cs="宋体"/>
                <w:b w:val="0"/>
                <w:bCs w:val="0"/>
                <w:color w:val="auto"/>
                <w:sz w:val="21"/>
                <w:szCs w:val="21"/>
                <w:highlight w:val="none"/>
                <w:u w:val="none"/>
                <w:lang w:eastAsia="zh-CN"/>
              </w:rPr>
              <w:t>法定代表人（签名）：</w:t>
            </w:r>
          </w:p>
          <w:p>
            <w:pPr>
              <w:pStyle w:val="2"/>
              <w:keepNext w:val="0"/>
              <w:keepLines w:val="0"/>
              <w:pageBreakBefore w:val="0"/>
              <w:widowControl w:val="0"/>
              <w:kinsoku/>
              <w:wordWrap/>
              <w:overflowPunct/>
              <w:topLinePunct w:val="0"/>
              <w:autoSpaceDE/>
              <w:autoSpaceDN/>
              <w:bidi w:val="0"/>
              <w:adjustRightInd/>
              <w:snapToGrid/>
              <w:spacing w:line="60" w:lineRule="exact"/>
              <w:textAlignment w:val="auto"/>
              <w:rPr>
                <w:rFonts w:hint="eastAsia"/>
                <w:color w:val="auto"/>
                <w:sz w:val="21"/>
                <w:szCs w:val="21"/>
                <w:u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6930" w:firstLineChars="3300"/>
              <w:textAlignment w:val="auto"/>
              <w:rPr>
                <w:rFonts w:ascii="宋体" w:cs="宋体"/>
                <w:color w:val="auto"/>
                <w:sz w:val="24"/>
                <w:szCs w:val="24"/>
                <w:highlight w:val="none"/>
                <w:u w:val="none"/>
              </w:rPr>
            </w:pPr>
            <w:r>
              <w:rPr>
                <w:rFonts w:hint="eastAsia" w:ascii="宋体" w:hAnsi="宋体" w:eastAsia="宋体" w:cs="宋体"/>
                <w:b w:val="0"/>
                <w:bCs w:val="0"/>
                <w:color w:val="auto"/>
                <w:sz w:val="21"/>
                <w:szCs w:val="21"/>
                <w:highlight w:val="none"/>
                <w:u w:val="none"/>
                <w:lang w:eastAsia="zh-CN"/>
              </w:rPr>
              <w:t>日期：</w:t>
            </w:r>
            <w:r>
              <w:rPr>
                <w:rFonts w:hint="eastAsia" w:ascii="宋体" w:hAnsi="宋体" w:eastAsia="宋体" w:cs="宋体"/>
                <w:b w:val="0"/>
                <w:bCs w:val="0"/>
                <w:color w:val="auto"/>
                <w:sz w:val="21"/>
                <w:szCs w:val="21"/>
                <w:highlight w:val="none"/>
                <w:u w:val="none"/>
                <w:lang w:val="en-US" w:eastAsia="zh-CN"/>
              </w:rPr>
              <w:t xml:space="preserve">       年   月   日</w:t>
            </w:r>
          </w:p>
        </w:tc>
      </w:tr>
    </w:tbl>
    <w:p/>
    <w:sectPr>
      <w:footerReference r:id="rId3" w:type="default"/>
      <w:pgSz w:w="11906" w:h="16838"/>
      <w:pgMar w:top="12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falt">
    <w:altName w:val="Microsoft JhengHei"/>
    <w:panose1 w:val="00000000000000000000"/>
    <w:charset w:val="88"/>
    <w:family w:val="auto"/>
    <w:pitch w:val="default"/>
    <w:sig w:usb0="00000000" w:usb1="00000000" w:usb2="00000010" w:usb3="00000000" w:csb0="00100000"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auto"/>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hint="default" w:eastAsia="宋体"/>
        <w:lang w:val="en-US" w:eastAsia="zh-CN"/>
      </w:rPr>
    </w:pPr>
    <w:r>
      <w:rPr>
        <w:rFonts w:hint="eastAsia"/>
        <w:lang w:val="en-US" w:eastAsia="zh-CN"/>
      </w:rPr>
      <w:t>2021年第1版</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A0079D"/>
    <w:rsid w:val="070D211A"/>
    <w:rsid w:val="089F1AED"/>
    <w:rsid w:val="171F432F"/>
    <w:rsid w:val="19042F63"/>
    <w:rsid w:val="19886E52"/>
    <w:rsid w:val="1A68779E"/>
    <w:rsid w:val="1B441E34"/>
    <w:rsid w:val="23A731AB"/>
    <w:rsid w:val="24851192"/>
    <w:rsid w:val="296F7552"/>
    <w:rsid w:val="31B14133"/>
    <w:rsid w:val="386402AB"/>
    <w:rsid w:val="3D53528A"/>
    <w:rsid w:val="50CF610F"/>
    <w:rsid w:val="56CF2803"/>
    <w:rsid w:val="58761ACE"/>
    <w:rsid w:val="5F3F188D"/>
    <w:rsid w:val="60262265"/>
    <w:rsid w:val="6261099F"/>
    <w:rsid w:val="66211ABD"/>
    <w:rsid w:val="6722184D"/>
    <w:rsid w:val="6A3106DC"/>
    <w:rsid w:val="7319425B"/>
    <w:rsid w:val="7AA0079D"/>
    <w:rsid w:val="7D1F6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Heading #2|1"/>
    <w:basedOn w:val="1"/>
    <w:qFormat/>
    <w:uiPriority w:val="99"/>
    <w:pPr>
      <w:shd w:val="clear" w:color="auto" w:fill="FFFFFF"/>
      <w:spacing w:after="840" w:line="400" w:lineRule="exact"/>
      <w:outlineLvl w:val="1"/>
    </w:pPr>
    <w:rPr>
      <w:rFonts w:ascii="PMingLiUfalt" w:hAnsi="PMingLiUfalt" w:eastAsia="PMingLiUfalt" w:cs="PMingLiUfalt"/>
      <w:sz w:val="40"/>
      <w:szCs w:val="40"/>
    </w:rPr>
  </w:style>
  <w:style w:type="paragraph" w:customStyle="1" w:styleId="9">
    <w:name w:val="Body text|231"/>
    <w:basedOn w:val="1"/>
    <w:link w:val="11"/>
    <w:qFormat/>
    <w:uiPriority w:val="99"/>
    <w:pPr>
      <w:shd w:val="clear" w:color="auto" w:fill="FFFFFF"/>
      <w:spacing w:before="280" w:after="160" w:line="220" w:lineRule="exact"/>
      <w:ind w:hanging="1400"/>
      <w:jc w:val="distribute"/>
    </w:pPr>
    <w:rPr>
      <w:rFonts w:ascii="PMingLiUfalt" w:hAnsi="PMingLiUfalt" w:eastAsia="PMingLiUfalt" w:cs="PMingLiUfalt"/>
      <w:sz w:val="22"/>
      <w:szCs w:val="22"/>
    </w:rPr>
  </w:style>
  <w:style w:type="character" w:customStyle="1" w:styleId="10">
    <w:name w:val="Body text|2 + 14 pt2"/>
    <w:basedOn w:val="11"/>
    <w:semiHidden/>
    <w:qFormat/>
    <w:uiPriority w:val="99"/>
    <w:rPr>
      <w:color w:val="000000"/>
      <w:spacing w:val="70"/>
      <w:w w:val="100"/>
      <w:position w:val="0"/>
      <w:sz w:val="28"/>
      <w:szCs w:val="28"/>
      <w:lang w:val="zh-CN" w:eastAsia="zh-CN"/>
    </w:rPr>
  </w:style>
  <w:style w:type="character" w:customStyle="1" w:styleId="11">
    <w:name w:val="Body text|2_"/>
    <w:basedOn w:val="7"/>
    <w:link w:val="9"/>
    <w:qFormat/>
    <w:locked/>
    <w:uiPriority w:val="99"/>
    <w:rPr>
      <w:rFonts w:ascii="PMingLiUfalt" w:hAnsi="PMingLiUfalt" w:eastAsia="PMingLiUfalt" w:cs="PMingLiUfalt"/>
      <w:sz w:val="22"/>
      <w:szCs w:val="22"/>
    </w:rPr>
  </w:style>
  <w:style w:type="paragraph" w:customStyle="1" w:styleId="12">
    <w:name w:val="Body text|17"/>
    <w:basedOn w:val="1"/>
    <w:qFormat/>
    <w:uiPriority w:val="99"/>
    <w:pPr>
      <w:shd w:val="clear" w:color="auto" w:fill="FFFFFF"/>
      <w:spacing w:before="300" w:after="180" w:line="490" w:lineRule="exact"/>
      <w:jc w:val="distribute"/>
    </w:pPr>
    <w:rPr>
      <w:rFonts w:ascii="PMingLiUfalt" w:hAnsi="PMingLiUfalt" w:eastAsia="PMingLiUfalt" w:cs="PMingLiUfalt"/>
      <w:b/>
      <w:bCs/>
      <w:spacing w:val="20"/>
      <w:sz w:val="22"/>
      <w:szCs w:val="22"/>
    </w:rPr>
  </w:style>
  <w:style w:type="paragraph" w:customStyle="1" w:styleId="13">
    <w:name w:val="Body text|81"/>
    <w:basedOn w:val="1"/>
    <w:link w:val="15"/>
    <w:qFormat/>
    <w:uiPriority w:val="99"/>
    <w:pPr>
      <w:shd w:val="clear" w:color="auto" w:fill="FFFFFF"/>
      <w:spacing w:before="2100" w:after="1700" w:line="672" w:lineRule="exact"/>
      <w:ind w:hanging="220"/>
    </w:pPr>
    <w:rPr>
      <w:rFonts w:ascii="PMingLiUfalt" w:hAnsi="PMingLiUfalt" w:eastAsia="PMingLiUfalt" w:cs="PMingLiUfalt"/>
      <w:spacing w:val="20"/>
    </w:rPr>
  </w:style>
  <w:style w:type="character" w:customStyle="1" w:styleId="14">
    <w:name w:val="Body text|8 + Spacing 0 pt1"/>
    <w:basedOn w:val="15"/>
    <w:semiHidden/>
    <w:qFormat/>
    <w:uiPriority w:val="99"/>
    <w:rPr>
      <w:color w:val="000000"/>
      <w:spacing w:val="10"/>
      <w:w w:val="100"/>
      <w:position w:val="0"/>
      <w:sz w:val="24"/>
      <w:szCs w:val="24"/>
      <w:lang w:val="zh-CN" w:eastAsia="zh-CN"/>
    </w:rPr>
  </w:style>
  <w:style w:type="character" w:customStyle="1" w:styleId="15">
    <w:name w:val="Body text|8_"/>
    <w:basedOn w:val="7"/>
    <w:link w:val="13"/>
    <w:qFormat/>
    <w:locked/>
    <w:uiPriority w:val="99"/>
    <w:rPr>
      <w:rFonts w:ascii="PMingLiUfalt" w:hAnsi="PMingLiUfalt" w:eastAsia="PMingLiUfalt" w:cs="PMingLiUfalt"/>
      <w:spacing w:val="20"/>
    </w:rPr>
  </w:style>
  <w:style w:type="paragraph" w:customStyle="1" w:styleId="16">
    <w:name w:val="Body text|4"/>
    <w:basedOn w:val="1"/>
    <w:qFormat/>
    <w:uiPriority w:val="99"/>
    <w:pPr>
      <w:shd w:val="clear" w:color="auto" w:fill="FFFFFF"/>
      <w:spacing w:before="2380" w:after="520" w:line="580" w:lineRule="exact"/>
    </w:pPr>
    <w:rPr>
      <w:rFonts w:ascii="PMingLiUfalt" w:hAnsi="PMingLiUfalt" w:eastAsia="PMingLiUfalt" w:cs="PMingLiUfalt"/>
      <w:sz w:val="58"/>
      <w:szCs w:val="5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区农业局（区畜牧局）</Company>
  <Pages>1</Pages>
  <Words>0</Words>
  <Characters>0</Characters>
  <Lines>0</Lines>
  <Paragraphs>0</Paragraphs>
  <TotalTime>2</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2020-07-22T08:10:00Z</dcterms:created>
  <dc:creator>Administrator</dc:creator>
  <cp:lastModifiedBy>Administrator</cp:lastModifiedBy>
  <cp:lastPrinted>2021-09-02T08:20:00Z</cp:lastPrinted>
  <dcterms:modified xsi:type="dcterms:W3CDTF">2022-01-07T02:48:38Z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F4FB14266F5F435AB25BD5D07FA3A764</vt:lpwstr>
  </property>
</Properties>
</file>